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Calibri"/>
          <w:b/>
          <w:bCs/>
          <w:sz w:val="24"/>
          <w:lang w:eastAsia="en-US"/>
        </w:rPr>
        <w:id w:val="1406569620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062F2E" w:rsidRPr="00D25D90" w:rsidTr="003D4E38">
            <w:tc>
              <w:tcPr>
                <w:tcW w:w="5573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062F2E" w:rsidRPr="00D25D90" w:rsidRDefault="00062F2E" w:rsidP="00062F2E">
          <w:pPr>
            <w:pStyle w:val="Bezmezer"/>
            <w:framePr w:hSpace="187" w:wrap="around" w:hAnchor="margin" w:yAlign="bottom"/>
            <w:rPr>
              <w:sz w:val="26"/>
              <w:szCs w:val="26"/>
            </w:rPr>
          </w:pPr>
          <w:r w:rsidRPr="00D25D90">
            <w:rPr>
              <w:sz w:val="26"/>
              <w:szCs w:val="26"/>
            </w:rPr>
            <w:t>CZ.1.07/3.2.07/04.0065</w:t>
          </w:r>
        </w:p>
        <w:p w:rsidR="00062F2E" w:rsidRPr="00D25D90" w:rsidRDefault="00062F2E" w:rsidP="00062F2E">
          <w:pPr>
            <w:spacing w:after="6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CZ.1.07/3.2.07/04.0065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Podpora rozvoje dalšího vzdělávání ve zdravotnictví</w:t>
          </w:r>
        </w:p>
        <w:p w:rsidR="00062F2E" w:rsidRPr="00D25D90" w:rsidRDefault="00062F2E" w:rsidP="00062F2E">
          <w:pPr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v Moravskoslezském kraji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C1D53" wp14:editId="320DFFBA">
                    <wp:simplePos x="0" y="0"/>
                    <wp:positionH relativeFrom="margin">
                      <wp:posOffset>4572957</wp:posOffset>
                    </wp:positionH>
                    <wp:positionV relativeFrom="page">
                      <wp:posOffset>709684</wp:posOffset>
                    </wp:positionV>
                    <wp:extent cx="1676841" cy="5145466"/>
                    <wp:effectExtent l="0" t="38100" r="133350" b="17145"/>
                    <wp:wrapNone/>
                    <wp:docPr id="7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676841" cy="5145466"/>
                              <a:chOff x="12278" y="-7352"/>
                              <a:chExt cx="4116" cy="9848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316" y="-7352"/>
                                <a:ext cx="4076" cy="6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78" y="-1620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E6DB2A" id="Skupina 24" o:spid="_x0000_s1026" style="position:absolute;margin-left:360.1pt;margin-top:55.9pt;width:132.05pt;height:405.15pt;flip:y;z-index:25165926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YSpec="bottom"/>
            <w:tblW w:w="3508" w:type="pct"/>
            <w:tblLook w:val="04A0" w:firstRow="1" w:lastRow="0" w:firstColumn="1" w:lastColumn="0" w:noHBand="0" w:noVBand="1"/>
          </w:tblPr>
          <w:tblGrid>
            <w:gridCol w:w="7506"/>
          </w:tblGrid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  <w:r w:rsidRPr="00D25D90">
                  <w:rPr>
                    <w:noProof/>
                  </w:rPr>
                  <w:drawing>
                    <wp:inline distT="0" distB="0" distL="0" distR="0" wp14:anchorId="5E183EBC" wp14:editId="632BAD07">
                      <wp:extent cx="4621646" cy="1009934"/>
                      <wp:effectExtent l="0" t="0" r="7620" b="0"/>
                      <wp:docPr id="10" name="Obrázek 2" descr="Popis: OPVK_hor_zakladni_logolink_RGB_c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 descr="Popis: OPVK_hor_zakladni_logolink_RGB_c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646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F2E" w:rsidRPr="00D25D90" w:rsidRDefault="00836C5C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noProof/>
              <w:color w:val="4F81BD" w:themeColor="accent1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3C8C51" wp14:editId="7CDFB8F8">
                    <wp:simplePos x="0" y="0"/>
                    <wp:positionH relativeFrom="column">
                      <wp:posOffset>3567846</wp:posOffset>
                    </wp:positionH>
                    <wp:positionV relativeFrom="paragraph">
                      <wp:posOffset>301997</wp:posOffset>
                    </wp:positionV>
                    <wp:extent cx="1403985" cy="1403985"/>
                    <wp:effectExtent l="0" t="38100" r="120015" b="24765"/>
                    <wp:wrapNone/>
                    <wp:docPr id="6" name="Ova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3985" cy="140398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scene3d>
                              <a:camera prst="perspectiveHeroicExtremeLeftFacing"/>
                              <a:lightRig rig="twoPt" dir="t">
                                <a:rot lat="0" lon="0" rev="600000"/>
                              </a:lightRig>
                            </a:scene3d>
                            <a:sp3d>
                              <a:bevelT w="190500" h="190500" prst="riblet"/>
                              <a:bevelB w="190500" h="1905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6C427B7" id="Oval 32" o:spid="_x0000_s1026" style="position:absolute;margin-left:280.95pt;margin-top:23.8pt;width:110.5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s+bgXhAAAACgEAAA8AAAAA&#10;AAAAAAAAAAAA5gUAAGRycy9kb3ducmV2LnhtbFBLBQYAAAAABAAEAPMAAAD0BgAAAAA=&#10;" fillcolor="#8aabd3 [2132]" stroked="f">
                    <v:fill color2="#d6e2f0 [756]" focusposition=",1" focussize="" colors="0 #9ab5e4;.5 #c2d1ed;1 #e1e8f5" focus="100%" type="gradientRadial"/>
                  </v:oval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7B118B" w:rsidRDefault="00062F2E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6438AD2" wp14:editId="383152C9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posOffset>4285397</wp:posOffset>
                    </wp:positionV>
                    <wp:extent cx="3196764" cy="6377305"/>
                    <wp:effectExtent l="171450" t="0" r="22860" b="23495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6764" cy="6377457"/>
                              <a:chOff x="-180370" y="0"/>
                              <a:chExt cx="3198525" cy="6375400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80370" y="1733038"/>
                                <a:ext cx="3054715" cy="3028492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682B08" id="Skupina 16" o:spid="_x0000_s1026" style="position:absolute;margin-left:0;margin-top:337.45pt;width:251.7pt;height:502.15pt;z-index:25166131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836C5C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LÉČEBNÁ VÝŽIVA PŘI </w:t>
          </w:r>
        </w:p>
        <w:p w:rsidR="007B118B" w:rsidRDefault="007B118B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</w:pPr>
          <w: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>METABOLICKÝCH</w:t>
          </w:r>
        </w:p>
        <w:p w:rsidR="006804BD" w:rsidRDefault="00836C5C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</w:pPr>
          <w: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ONEMOCNĚNÍCH </w:t>
          </w:r>
        </w:p>
        <w:p w:rsidR="00062F2E" w:rsidRPr="00D25D90" w:rsidRDefault="00062F2E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  <w:t>pracovní sešit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hAnsiTheme="minorHAnsi" w:cs="Times New Roman"/>
              <w:sz w:val="28"/>
              <w:szCs w:val="28"/>
            </w:rPr>
            <w:br w:type="page"/>
          </w:r>
        </w:p>
      </w:sdtContent>
    </w:sdt>
    <w:p w:rsidR="00D25D90" w:rsidRDefault="00D25D90">
      <w:pPr>
        <w:jc w:val="left"/>
      </w:pPr>
    </w:p>
    <w:p w:rsidR="00D25D90" w:rsidRDefault="00D25D90">
      <w:pPr>
        <w:jc w:val="left"/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D39D1" w:rsidRDefault="006D39D1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5D90" w:rsidRPr="00D25D90" w:rsidRDefault="00D25D90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4872CB" w:rsidRPr="004872CB" w:rsidRDefault="00D25D90" w:rsidP="004872C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92048701" w:history="1">
            <w:r w:rsidR="004872CB" w:rsidRPr="00053DB8">
              <w:rPr>
                <w:rStyle w:val="Hypertextovodkaz"/>
                <w:noProof/>
              </w:rPr>
              <w:t>Otázky a úkoly ke kapitole č. 1:</w:t>
            </w:r>
            <w:r w:rsidR="004872CB">
              <w:rPr>
                <w:noProof/>
                <w:webHidden/>
              </w:rPr>
              <w:tab/>
            </w:r>
            <w:r w:rsidR="004872CB">
              <w:rPr>
                <w:noProof/>
                <w:webHidden/>
              </w:rPr>
              <w:fldChar w:fldCharType="begin"/>
            </w:r>
            <w:r w:rsidR="004872CB">
              <w:rPr>
                <w:noProof/>
                <w:webHidden/>
              </w:rPr>
              <w:instrText xml:space="preserve"> PAGEREF _Toc392048701 \h </w:instrText>
            </w:r>
            <w:r w:rsidR="004872CB">
              <w:rPr>
                <w:noProof/>
                <w:webHidden/>
              </w:rPr>
            </w:r>
            <w:r w:rsidR="004872CB">
              <w:rPr>
                <w:noProof/>
                <w:webHidden/>
              </w:rPr>
              <w:fldChar w:fldCharType="separate"/>
            </w:r>
            <w:r w:rsidR="004872CB">
              <w:rPr>
                <w:noProof/>
                <w:webHidden/>
              </w:rPr>
              <w:t>3</w:t>
            </w:r>
            <w:r w:rsidR="004872CB">
              <w:rPr>
                <w:noProof/>
                <w:webHidden/>
              </w:rPr>
              <w:fldChar w:fldCharType="end"/>
            </w:r>
          </w:hyperlink>
        </w:p>
        <w:p w:rsidR="004872CB" w:rsidRDefault="004872CB" w:rsidP="004872CB">
          <w:pPr>
            <w:pStyle w:val="Obsah3"/>
            <w:tabs>
              <w:tab w:val="right" w:leader="dot" w:pos="9062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048704" w:history="1">
            <w:r w:rsidRPr="00053DB8">
              <w:rPr>
                <w:rStyle w:val="Hypertextovodkaz"/>
                <w:noProof/>
              </w:rPr>
              <w:t>Otázky a úkoly ke kapitole č.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_Toc392048704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2CB" w:rsidRDefault="004872C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048705" w:history="1">
            <w:r w:rsidRPr="00053DB8">
              <w:rPr>
                <w:rStyle w:val="Hypertextovodkaz"/>
                <w:noProof/>
              </w:rPr>
              <w:t>Otázky a úkoly ke kapitole č.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_Toc392048705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2CB" w:rsidRDefault="004872CB" w:rsidP="004872C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048706" w:history="1">
            <w:r w:rsidRPr="00053DB8">
              <w:rPr>
                <w:rStyle w:val="Hypertextovodkaz"/>
                <w:noProof/>
              </w:rPr>
              <w:t>Otázky a úkoly ke kapitole č.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_Toc392048706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2CB" w:rsidRPr="004872CB" w:rsidRDefault="004872CB" w:rsidP="004872C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048709" w:history="1">
            <w:r w:rsidRPr="00053DB8">
              <w:rPr>
                <w:rStyle w:val="Hypertextovodkaz"/>
                <w:noProof/>
              </w:rPr>
              <w:t>Řešení úkolů ke kapitole č.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_Toc392048709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2CB" w:rsidRDefault="004872C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048712" w:history="1">
            <w:r w:rsidRPr="00053DB8">
              <w:rPr>
                <w:rStyle w:val="Hypertextovodkaz"/>
                <w:noProof/>
              </w:rPr>
              <w:t>Řešení úkolů ke kapitole č.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_Toc392048712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D90" w:rsidRDefault="00D25D90" w:rsidP="00D25D90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br w:type="page"/>
      </w:r>
      <w:bookmarkStart w:id="0" w:name="_GoBack"/>
      <w:bookmarkEnd w:id="0"/>
    </w:p>
    <w:p w:rsidR="00131DAA" w:rsidRPr="008C2F4F" w:rsidRDefault="00131DAA" w:rsidP="003D4E38">
      <w:pPr>
        <w:pStyle w:val="Nadpis3"/>
        <w:rPr>
          <w:sz w:val="34"/>
          <w:szCs w:val="34"/>
        </w:rPr>
      </w:pPr>
      <w:bookmarkStart w:id="1" w:name="_Toc392048701"/>
      <w:r w:rsidRPr="008C2F4F">
        <w:rPr>
          <w:sz w:val="34"/>
          <w:szCs w:val="34"/>
        </w:rPr>
        <w:lastRenderedPageBreak/>
        <w:t>Otázky a úkoly ke kapitole č. 1:</w:t>
      </w:r>
      <w:bookmarkEnd w:id="1"/>
    </w:p>
    <w:p w:rsidR="00062F2E" w:rsidRPr="00D25D90" w:rsidRDefault="00062F2E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C71128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Dna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131DAA" w:rsidRPr="00D25D90" w:rsidRDefault="00131DAA" w:rsidP="001D340B">
      <w:pPr>
        <w:spacing w:after="0" w:line="240" w:lineRule="auto"/>
        <w:jc w:val="left"/>
        <w:rPr>
          <w:rFonts w:asciiTheme="minorHAnsi" w:hAnsiTheme="minorHAnsi" w:cs="Times New Roman"/>
          <w:b/>
          <w:szCs w:val="24"/>
        </w:rPr>
      </w:pPr>
    </w:p>
    <w:p w:rsidR="00131DAA" w:rsidRPr="00D25D90" w:rsidRDefault="003D4E38" w:rsidP="001D340B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Jaká znáte režimová opatření při dně?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Které nápoje jsou vhodné při dně?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Co jsou „tofy“?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Která onemocnění často doprovázejí onemocnění dnou?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Jaká znáte jiná označení pro dnu?</w:t>
      </w:r>
    </w:p>
    <w:p w:rsidR="00C54CBA" w:rsidRPr="00C54CBA" w:rsidRDefault="00C54CBA" w:rsidP="00C54CBA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54CBA">
        <w:rPr>
          <w:rFonts w:cs="Times New Roman"/>
          <w:sz w:val="24"/>
          <w:szCs w:val="24"/>
        </w:rPr>
        <w:t>Které klouby bývají nejčastěji postiženy při dně?</w:t>
      </w:r>
    </w:p>
    <w:p w:rsidR="00002458" w:rsidRDefault="00002458" w:rsidP="00C54CBA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BE6895" w:rsidRPr="00D25D90" w:rsidRDefault="003D4E38" w:rsidP="001D340B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</w:t>
      </w:r>
      <w:r w:rsidR="00BE6895" w:rsidRPr="00D25D90">
        <w:rPr>
          <w:rFonts w:asciiTheme="minorHAnsi" w:hAnsiTheme="minorHAnsi" w:cs="Times New Roman"/>
          <w:b/>
          <w:caps/>
          <w:sz w:val="28"/>
          <w:szCs w:val="28"/>
        </w:rPr>
        <w:t>:</w:t>
      </w:r>
    </w:p>
    <w:p w:rsidR="00BE6895" w:rsidRPr="00C54CBA" w:rsidRDefault="00C54CBA" w:rsidP="003D4E38">
      <w:pPr>
        <w:pStyle w:val="Nadpis2"/>
        <w:numPr>
          <w:ilvl w:val="0"/>
          <w:numId w:val="21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" w:name="_Toc385932953"/>
      <w:bookmarkStart w:id="3" w:name="_Toc387829314"/>
      <w:bookmarkStart w:id="4" w:name="_Toc392048702"/>
      <w:r w:rsidRPr="00C54CBA">
        <w:rPr>
          <w:rFonts w:asciiTheme="minorHAnsi" w:hAnsiTheme="minorHAnsi"/>
          <w:szCs w:val="28"/>
        </w:rPr>
        <w:t>Prostudujte si dietu při akutním záchvatu dny a navrhněte vhodné pokrmy do jídelního lístku</w:t>
      </w:r>
      <w:bookmarkEnd w:id="2"/>
      <w:r>
        <w:rPr>
          <w:rFonts w:asciiTheme="minorHAnsi" w:hAnsiTheme="minorHAnsi"/>
          <w:szCs w:val="28"/>
        </w:rPr>
        <w:t>.</w:t>
      </w:r>
      <w:bookmarkEnd w:id="3"/>
      <w:bookmarkEnd w:id="4"/>
    </w:p>
    <w:p w:rsidR="00C54CBA" w:rsidRDefault="00C54CBA" w:rsidP="001D340B">
      <w:pPr>
        <w:spacing w:after="0"/>
        <w:jc w:val="left"/>
        <w:rPr>
          <w:rFonts w:asciiTheme="minorHAnsi" w:hAnsiTheme="minorHAnsi" w:cs="Times New Roman"/>
          <w:b/>
          <w:szCs w:val="24"/>
        </w:rPr>
      </w:pPr>
      <w:bookmarkStart w:id="5" w:name="_Toc384579709"/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Dieta při akutním záchvatu dny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>Pacient by měl ležet na lůžku a mít celkový klid. Významný je dostatečný pitný režim v podobě čajů, alkalických minerálních vod, ovocných šťáv, bylinkových čajů a podobně. Cílem je vyplavování kyseliny močové z těla.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</w:rPr>
      </w:pPr>
      <w:r w:rsidRPr="00C54CBA">
        <w:rPr>
          <w:rFonts w:asciiTheme="minorHAnsi" w:hAnsiTheme="minorHAnsi" w:cs="Times New Roman"/>
          <w:szCs w:val="24"/>
        </w:rPr>
        <w:t xml:space="preserve">K tekutinám lze přidávat pouze suchary a ovoce ve formě pyré, šťáv a rosolů, v dalších dnech, pokud má pacient chuť k jídlu, začínáme podávat kašovitou, lehce stravitelnou, netučnou stravu, složenou z obilovin, ovoce a lehce stravitelné zeleniny, menší množství netučného mléka, mléčných výrobků a vajec. Maso zařazujeme asi po týdnu. Poté podáváme šetřící stravu s vynecháním významných purinových zdrojů. Zahušťujeme tedy moukou </w:t>
      </w:r>
      <w:r w:rsidRPr="00C54CBA">
        <w:rPr>
          <w:rFonts w:asciiTheme="minorHAnsi" w:hAnsiTheme="minorHAnsi" w:cs="Times New Roman"/>
        </w:rPr>
        <w:t>opraženou na sucho, tuky vkládáme do hotových pokrmů, dochucujeme pomocí bylinek a zeleniny, nepoužíváme polévkové koření.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</w:rPr>
      </w:pPr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Příklady vhodných pokrmů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Polévky: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Hlavní jídla bezmasá:</w:t>
      </w:r>
    </w:p>
    <w:p w:rsidR="00C54CBA" w:rsidRPr="00C54CBA" w:rsidRDefault="00C54CBA" w:rsidP="00C54CBA">
      <w:pPr>
        <w:spacing w:after="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Hlavní jídla sladká:</w:t>
      </w:r>
    </w:p>
    <w:p w:rsidR="00C54CBA" w:rsidRPr="00C54CBA" w:rsidRDefault="00C54CBA" w:rsidP="00C54CBA">
      <w:pPr>
        <w:jc w:val="left"/>
        <w:rPr>
          <w:rFonts w:asciiTheme="minorHAnsi" w:hAnsiTheme="minorHAnsi" w:cs="Times New Roman"/>
          <w:b/>
          <w:szCs w:val="24"/>
        </w:rPr>
      </w:pPr>
    </w:p>
    <w:p w:rsidR="00C54CBA" w:rsidRDefault="00C54CBA" w:rsidP="00C54CBA">
      <w:pPr>
        <w:pStyle w:val="Nadpis2"/>
        <w:numPr>
          <w:ilvl w:val="0"/>
          <w:numId w:val="21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6" w:name="_Toc387829315"/>
      <w:bookmarkStart w:id="7" w:name="_Toc392048703"/>
      <w:r w:rsidRPr="00C54CBA">
        <w:rPr>
          <w:rFonts w:asciiTheme="minorHAnsi" w:hAnsiTheme="minorHAnsi"/>
          <w:szCs w:val="28"/>
        </w:rPr>
        <w:lastRenderedPageBreak/>
        <w:t xml:space="preserve">Prostudujte si </w:t>
      </w:r>
      <w:r>
        <w:rPr>
          <w:rFonts w:asciiTheme="minorHAnsi" w:hAnsiTheme="minorHAnsi"/>
          <w:szCs w:val="28"/>
        </w:rPr>
        <w:t>tabulku, která rozděluje potraviny na vhodné, méně vhodné a nevhodné do diety při dně, a následně porovnejte vzorový jídelní lístek, zda odpovídá rozdělení potravin.</w:t>
      </w:r>
      <w:bookmarkEnd w:id="6"/>
      <w:bookmarkEnd w:id="7"/>
    </w:p>
    <w:p w:rsidR="001D340B" w:rsidRPr="001D340B" w:rsidRDefault="001D340B" w:rsidP="001D340B">
      <w:pPr>
        <w:pStyle w:val="Nadpis2"/>
        <w:numPr>
          <w:ilvl w:val="0"/>
          <w:numId w:val="0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</w:p>
    <w:p w:rsidR="00C54CBA" w:rsidRPr="001D340B" w:rsidRDefault="00C54CBA" w:rsidP="00C54CBA">
      <w:pPr>
        <w:pStyle w:val="Nadpis2"/>
        <w:numPr>
          <w:ilvl w:val="0"/>
          <w:numId w:val="0"/>
        </w:numPr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</w:p>
    <w:p w:rsidR="00C54CBA" w:rsidRPr="00C54CBA" w:rsidRDefault="00C54CBA" w:rsidP="00C54CBA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 xml:space="preserve">Tabulka č. 1 </w:t>
      </w:r>
      <w:r w:rsidRPr="00C54CBA">
        <w:rPr>
          <w:rFonts w:asciiTheme="minorHAnsi" w:hAnsiTheme="minorHAnsi" w:cs="Times New Roman"/>
          <w:szCs w:val="24"/>
        </w:rPr>
        <w:t>Rozdělení potravin podle vhodnosti do diety při dně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9"/>
        <w:gridCol w:w="2671"/>
        <w:gridCol w:w="3618"/>
      </w:tblGrid>
      <w:tr w:rsidR="00C54CBA" w:rsidRPr="00C54CBA" w:rsidTr="000205F5">
        <w:trPr>
          <w:trHeight w:val="310"/>
        </w:trPr>
        <w:tc>
          <w:tcPr>
            <w:tcW w:w="2999" w:type="dxa"/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C54CBA">
              <w:rPr>
                <w:rFonts w:asciiTheme="minorHAnsi" w:hAnsiTheme="minorHAnsi" w:cs="Times New Roman"/>
                <w:b/>
                <w:bCs/>
                <w:sz w:val="22"/>
              </w:rPr>
              <w:t>Potraviny vhodné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C54CBA">
              <w:rPr>
                <w:rFonts w:asciiTheme="minorHAnsi" w:hAnsiTheme="minorHAnsi" w:cs="Times New Roman"/>
                <w:b/>
                <w:bCs/>
                <w:sz w:val="22"/>
              </w:rPr>
              <w:t>Potraviny méně vhodné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618" w:type="dxa"/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C54CBA">
              <w:rPr>
                <w:rFonts w:asciiTheme="minorHAnsi" w:hAnsiTheme="minorHAnsi" w:cs="Times New Roman"/>
                <w:b/>
                <w:bCs/>
                <w:sz w:val="22"/>
              </w:rPr>
              <w:t>Potraviny nevhodné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</w:tr>
      <w:tr w:rsidR="00C54CBA" w:rsidRPr="00C54CBA" w:rsidTr="000205F5">
        <w:trPr>
          <w:trHeight w:val="963"/>
        </w:trPr>
        <w:tc>
          <w:tcPr>
            <w:tcW w:w="2999" w:type="dxa"/>
            <w:tcBorders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Libové maso, vepřové maso, hovězí maso – výjimečně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Maso – tučná masa, drůbeží šunka, mořské ryby, zvěřina, skopové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Vnitřnosti, játra, ledvinky, plíčka, brzlík, mozeček, husa, mladá masa, slanečci, sardelová pasta, sardinky, štika, sleď, masné výrobky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  <w:tr w:rsidR="00C54CBA" w:rsidRPr="00C54CBA" w:rsidTr="000205F5">
        <w:trPr>
          <w:trHeight w:val="1017"/>
        </w:trPr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Koření – zeleninové natě, kmín, majoránka, citrónová kůra, vanilka, kopr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Sladká jídla jako samostatný pokrm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Koření - pepř, paprika, nové koření, tymián, bobkový list, zázvor, hořčice, houby,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  <w:tr w:rsidR="00C54CBA" w:rsidRPr="00C54CBA" w:rsidTr="000205F5"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Mléko, mléčné výrobky, netučné sýry bez pikantních příchutí, jogurty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Kakao, káva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Tučné sýry, smetana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Cs/>
                <w:sz w:val="22"/>
              </w:rPr>
            </w:pPr>
            <w:r w:rsidRPr="00C54CBA">
              <w:rPr>
                <w:rFonts w:asciiTheme="minorHAnsi" w:hAnsiTheme="minorHAnsi" w:cs="Times New Roman"/>
                <w:bCs/>
                <w:sz w:val="22"/>
              </w:rPr>
              <w:t>Červená čočka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Čokoláda, silné kakao, alkohol, silný černý čaj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  <w:tr w:rsidR="00C54CBA" w:rsidRPr="00C54CBA" w:rsidTr="000205F5"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Vejce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Mnoho vajec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Hrách, čočka, fazole</w:t>
            </w:r>
          </w:p>
        </w:tc>
      </w:tr>
      <w:tr w:rsidR="00C54CBA" w:rsidRPr="00C54CBA" w:rsidTr="000205F5"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Ovoce – třešně, višně – pozitivně působí proti dně jablka, banány, pomeranče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  <w:tr w:rsidR="00C54CBA" w:rsidRPr="00C54CBA" w:rsidTr="000205F5"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Zelenina – celer ulevuje od bolesti, mrkev, petržel, hl. salát, okurky, kedlubny, zelí, rajčata, zelená paprika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Chřest (vysoký obsah purinů), květák, kapusta, špenát, fazolové lusky, reveň</w:t>
            </w:r>
          </w:p>
        </w:tc>
      </w:tr>
      <w:tr w:rsidR="00C54CBA" w:rsidRPr="00C54CBA" w:rsidTr="000205F5">
        <w:tc>
          <w:tcPr>
            <w:tcW w:w="2999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Zeleninové polévky, vývar s pórku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Omáčky, silné masové polévky, masové extrakty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  <w:tr w:rsidR="00C54CBA" w:rsidRPr="00C54CBA" w:rsidTr="000205F5">
        <w:trPr>
          <w:trHeight w:val="358"/>
        </w:trPr>
        <w:tc>
          <w:tcPr>
            <w:tcW w:w="2999" w:type="dxa"/>
            <w:tcBorders>
              <w:top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Tuky – rostlinné oleje</w:t>
            </w: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</w:p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3618" w:type="dxa"/>
            <w:tcBorders>
              <w:top w:val="nil"/>
            </w:tcBorders>
          </w:tcPr>
          <w:p w:rsidR="00C54CBA" w:rsidRPr="00C54CBA" w:rsidRDefault="00C54CBA" w:rsidP="000205F5">
            <w:pPr>
              <w:tabs>
                <w:tab w:val="left" w:pos="142"/>
                <w:tab w:val="left" w:pos="284"/>
              </w:tabs>
              <w:contextualSpacing/>
              <w:rPr>
                <w:rFonts w:asciiTheme="minorHAnsi" w:hAnsiTheme="minorHAnsi" w:cs="Times New Roman"/>
                <w:sz w:val="22"/>
              </w:rPr>
            </w:pPr>
            <w:r w:rsidRPr="00C54CBA">
              <w:rPr>
                <w:rFonts w:asciiTheme="minorHAnsi" w:hAnsiTheme="minorHAnsi" w:cs="Times New Roman"/>
                <w:sz w:val="22"/>
              </w:rPr>
              <w:t>Slanina, lůj, sádlo, smažené pokrmy (omezeně)</w:t>
            </w:r>
          </w:p>
        </w:tc>
      </w:tr>
    </w:tbl>
    <w:p w:rsidR="00C54CBA" w:rsidRPr="00C54CBA" w:rsidRDefault="00C54CBA" w:rsidP="001D340B">
      <w:pPr>
        <w:spacing w:after="0"/>
        <w:rPr>
          <w:rFonts w:asciiTheme="minorHAnsi" w:hAnsiTheme="minorHAnsi" w:cs="Times New Roman"/>
          <w:b/>
          <w:color w:val="FF0000"/>
          <w:sz w:val="22"/>
        </w:rPr>
      </w:pPr>
    </w:p>
    <w:p w:rsidR="00C54CBA" w:rsidRPr="00C54CBA" w:rsidRDefault="00C54CBA" w:rsidP="001D340B">
      <w:pPr>
        <w:spacing w:after="100"/>
        <w:rPr>
          <w:rFonts w:asciiTheme="minorHAnsi" w:hAnsiTheme="minorHAnsi" w:cs="Times New Roman"/>
          <w:b/>
          <w:szCs w:val="24"/>
        </w:rPr>
      </w:pPr>
      <w:r w:rsidRPr="00C54CBA">
        <w:rPr>
          <w:rFonts w:asciiTheme="minorHAnsi" w:hAnsiTheme="minorHAnsi" w:cs="Times New Roman"/>
          <w:b/>
          <w:szCs w:val="24"/>
        </w:rPr>
        <w:t>Jídelní lístek:</w:t>
      </w:r>
    </w:p>
    <w:p w:rsidR="00C54CBA" w:rsidRPr="00C54CBA" w:rsidRDefault="00C54CBA" w:rsidP="001D340B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>Sn.: Bílá káva, graham, tvarohová pomazánka s pažitkou</w:t>
      </w:r>
    </w:p>
    <w:p w:rsidR="00C54CBA" w:rsidRPr="00C54CBA" w:rsidRDefault="00C54CBA" w:rsidP="001D340B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 xml:space="preserve">Př.: Ovocný salát </w:t>
      </w:r>
    </w:p>
    <w:p w:rsidR="00C54CBA" w:rsidRPr="00C54CBA" w:rsidRDefault="00C54CBA" w:rsidP="001D340B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>O.: Polévka kedlubnová, vepřový přírodní plátek, bramborové noky, ledový salát</w:t>
      </w:r>
    </w:p>
    <w:p w:rsidR="00C54CBA" w:rsidRPr="00C54CBA" w:rsidRDefault="00C54CBA" w:rsidP="001D340B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>Sv.: Nízkotučný jogurt s ovocem a ořechy</w:t>
      </w:r>
    </w:p>
    <w:p w:rsidR="00002458" w:rsidRPr="001D340B" w:rsidRDefault="00C54CBA" w:rsidP="001D340B">
      <w:pPr>
        <w:spacing w:after="0"/>
        <w:rPr>
          <w:rFonts w:asciiTheme="minorHAnsi" w:hAnsiTheme="minorHAnsi" w:cs="Times New Roman"/>
          <w:szCs w:val="24"/>
        </w:rPr>
      </w:pPr>
      <w:r w:rsidRPr="00C54CBA">
        <w:rPr>
          <w:rFonts w:asciiTheme="minorHAnsi" w:hAnsiTheme="minorHAnsi" w:cs="Times New Roman"/>
          <w:szCs w:val="24"/>
        </w:rPr>
        <w:t>V.: Zapečené celozrnné těstoviny se šunkou, mrkvový salát s celerem</w:t>
      </w:r>
      <w:bookmarkEnd w:id="5"/>
    </w:p>
    <w:p w:rsidR="003D4E38" w:rsidRPr="009F72F6" w:rsidRDefault="00131DAA" w:rsidP="003D4E38">
      <w:pPr>
        <w:pStyle w:val="Nadpis3"/>
        <w:rPr>
          <w:sz w:val="34"/>
          <w:szCs w:val="34"/>
        </w:rPr>
      </w:pPr>
      <w:bookmarkStart w:id="8" w:name="_Toc392048704"/>
      <w:r w:rsidRPr="009F72F6">
        <w:rPr>
          <w:sz w:val="34"/>
          <w:szCs w:val="34"/>
        </w:rPr>
        <w:lastRenderedPageBreak/>
        <w:t>Otázky a úkoly ke kapitole č. 2:</w:t>
      </w:r>
      <w:bookmarkEnd w:id="8"/>
    </w:p>
    <w:p w:rsidR="003D4E38" w:rsidRPr="00D25D90" w:rsidRDefault="003D4E38" w:rsidP="003D4E38">
      <w:pPr>
        <w:spacing w:after="0"/>
        <w:rPr>
          <w:rFonts w:asciiTheme="minorHAnsi" w:hAnsiTheme="minorHAnsi"/>
        </w:rPr>
      </w:pPr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C54CBA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Fenylketonurie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1D340B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F00A0E" w:rsidRPr="00F00A0E" w:rsidRDefault="00F00A0E" w:rsidP="00F00A0E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F00A0E">
        <w:rPr>
          <w:rFonts w:cs="Times New Roman"/>
          <w:sz w:val="24"/>
          <w:szCs w:val="24"/>
        </w:rPr>
        <w:t>Kterou výživovou složku není schopen metabolizovat pacient s fenylketonurií?</w:t>
      </w:r>
    </w:p>
    <w:p w:rsidR="00F00A0E" w:rsidRPr="00F00A0E" w:rsidRDefault="00F00A0E" w:rsidP="00F00A0E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F00A0E">
        <w:rPr>
          <w:rFonts w:cs="Times New Roman"/>
          <w:sz w:val="24"/>
          <w:szCs w:val="24"/>
        </w:rPr>
        <w:t>Jaké postavení má v terapii dieta?</w:t>
      </w:r>
    </w:p>
    <w:p w:rsidR="00F00A0E" w:rsidRPr="00F00A0E" w:rsidRDefault="00F00A0E" w:rsidP="00F00A0E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F00A0E">
        <w:rPr>
          <w:rFonts w:cs="Times New Roman"/>
          <w:sz w:val="24"/>
          <w:szCs w:val="24"/>
        </w:rPr>
        <w:t>Jaký prostředek je využíván k včasnému záchytu nemoci v kojeneckém věku?</w:t>
      </w:r>
    </w:p>
    <w:p w:rsidR="00F00A0E" w:rsidRDefault="00F00A0E" w:rsidP="00F00A0E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133EDA" w:rsidRPr="00D25D90" w:rsidRDefault="00133EDA" w:rsidP="001D340B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EF4E24" w:rsidRPr="00D25D90" w:rsidRDefault="00896C38" w:rsidP="001D340B">
      <w:pPr>
        <w:pStyle w:val="Odstavecseseznamem"/>
        <w:numPr>
          <w:ilvl w:val="0"/>
          <w:numId w:val="15"/>
        </w:numPr>
        <w:spacing w:after="0"/>
        <w:ind w:left="357" w:hanging="35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Prostudujte si </w:t>
      </w:r>
      <w:r w:rsidR="00F00A0E">
        <w:rPr>
          <w:rFonts w:cs="Times New Roman"/>
          <w:b/>
          <w:sz w:val="28"/>
          <w:szCs w:val="28"/>
        </w:rPr>
        <w:t>dietu při fenylketonurii a tabulky s obsahem fenylalaninu a vypočítejte jeho obsah v zadaném pokrmu</w:t>
      </w:r>
      <w:r>
        <w:rPr>
          <w:rFonts w:cs="Times New Roman"/>
          <w:b/>
          <w:sz w:val="28"/>
          <w:szCs w:val="28"/>
        </w:rPr>
        <w:t>.</w:t>
      </w:r>
    </w:p>
    <w:p w:rsidR="001D340B" w:rsidRDefault="001D340B" w:rsidP="001D340B">
      <w:pPr>
        <w:spacing w:after="0"/>
        <w:jc w:val="left"/>
        <w:rPr>
          <w:rFonts w:asciiTheme="minorHAnsi" w:hAnsiTheme="minorHAnsi" w:cs="Times New Roman"/>
          <w:b/>
          <w:szCs w:val="24"/>
        </w:rPr>
      </w:pP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b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 xml:space="preserve">Výběr potravin při dietě PKU </w:t>
      </w:r>
    </w:p>
    <w:p w:rsidR="000205F5" w:rsidRPr="003B2F16" w:rsidRDefault="000205F5" w:rsidP="003B2F16">
      <w:pPr>
        <w:numPr>
          <w:ilvl w:val="0"/>
          <w:numId w:val="43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Theme="minorHAnsi" w:hAnsiTheme="minorHAnsi" w:cs="Times New Roman"/>
          <w:b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 xml:space="preserve">"Zakázané potraviny" (nevhodné potraviny) </w:t>
      </w:r>
    </w:p>
    <w:p w:rsidR="000205F5" w:rsidRPr="003B2F16" w:rsidRDefault="000205F5" w:rsidP="00461FE2">
      <w:pPr>
        <w:spacing w:before="120" w:after="120"/>
        <w:jc w:val="left"/>
        <w:rPr>
          <w:rFonts w:asciiTheme="minorHAnsi" w:hAnsiTheme="minorHAnsi" w:cs="Times New Roman"/>
          <w:b/>
          <w:i/>
          <w:color w:val="FF0000"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Maso: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vepřové, hovězí, telecí, skopové, králík, zvěřina, kuře, krůta, husa, kachna, ryby, vnitřnosti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 xml:space="preserve">Masné výrobky: </w:t>
      </w:r>
      <w:r w:rsidRPr="003B2F16">
        <w:rPr>
          <w:rFonts w:asciiTheme="minorHAnsi" w:hAnsiTheme="minorHAnsi" w:cs="Times New Roman"/>
          <w:i/>
          <w:szCs w:val="24"/>
        </w:rPr>
        <w:t>veškeré uzeniny (měkké i trvanlivé salámy, klobásy, párky, šunka, tlačenka, paštika), masové konzervy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Vejce: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celá vejce, bílek, žloutek, sušená vejce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Mléko a mléčné výrobky: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sýry, tvaroh, jogurty, smetana, šlehačka, sušená mléka, zmrzliny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 xml:space="preserve">Pečivo: </w:t>
      </w:r>
      <w:r w:rsidRPr="003B2F16">
        <w:rPr>
          <w:rFonts w:asciiTheme="minorHAnsi" w:hAnsiTheme="minorHAnsi" w:cs="Times New Roman"/>
          <w:i/>
          <w:szCs w:val="24"/>
        </w:rPr>
        <w:t>rohlíky, chléb, sladké pečivo - koblihy, koláče, bábovky, buchty, zákusky,</w:t>
      </w:r>
      <w:r w:rsidRPr="003B2F16">
        <w:rPr>
          <w:rFonts w:asciiTheme="minorHAnsi" w:hAnsiTheme="minorHAnsi" w:cs="Times New Roman"/>
          <w:szCs w:val="24"/>
        </w:rPr>
        <w:t xml:space="preserve"> strouhanka, </w:t>
      </w:r>
      <w:r w:rsidRPr="003B2F16">
        <w:rPr>
          <w:rFonts w:asciiTheme="minorHAnsi" w:hAnsiTheme="minorHAnsi" w:cs="Times New Roman"/>
          <w:i/>
          <w:szCs w:val="24"/>
        </w:rPr>
        <w:t>trvanlivé pečivo (sušenky, oplatky, piškoty, křehké chleby, křupky, slané pečivo)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Cukrovinky: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čokoláda a čokoládové bonbóny, želatinové bonbóny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Ořechy: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vlašské, arašídy, kešu, para, mák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Sušené ovoce: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meruňky, švestky, rozinky, banán, ananas, kokos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Obiloviny: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ovesné vločky, krupice, mouka (pšeničná, ovesná, rýžová, sójová, žitná), vaječné těstoviny, špagety, corn flakes , knedlíky z prášku (houskové i bramborové)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Luštěniny: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čočka, fazole, hrách, sója a sójové maso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Nápoje: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označené jako light (slazené umělým sladidlem aspartamem</w:t>
      </w:r>
      <w:r w:rsidRPr="003B2F16">
        <w:rPr>
          <w:rFonts w:asciiTheme="minorHAnsi" w:hAnsiTheme="minorHAnsi" w:cs="Times New Roman"/>
          <w:i/>
          <w:color w:val="FF0000"/>
          <w:szCs w:val="24"/>
        </w:rPr>
        <w:t xml:space="preserve">) </w:t>
      </w:r>
    </w:p>
    <w:p w:rsidR="000205F5" w:rsidRPr="003B2F16" w:rsidRDefault="000205F5" w:rsidP="001D340B">
      <w:pPr>
        <w:spacing w:after="0"/>
        <w:jc w:val="left"/>
        <w:rPr>
          <w:rFonts w:asciiTheme="minorHAnsi" w:hAnsiTheme="minorHAnsi" w:cs="Times New Roman"/>
          <w:b/>
          <w:color w:val="FF0000"/>
          <w:szCs w:val="24"/>
        </w:rPr>
      </w:pPr>
    </w:p>
    <w:p w:rsidR="000205F5" w:rsidRPr="003B2F16" w:rsidRDefault="000205F5" w:rsidP="003B2F16">
      <w:pPr>
        <w:numPr>
          <w:ilvl w:val="0"/>
          <w:numId w:val="43"/>
        </w:numPr>
        <w:spacing w:after="120"/>
        <w:ind w:left="360"/>
        <w:jc w:val="left"/>
        <w:rPr>
          <w:rFonts w:asciiTheme="minorHAnsi" w:hAnsiTheme="minorHAnsi" w:cs="Times New Roman"/>
          <w:b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 xml:space="preserve">Potraviny, vhodné v omezeném množství 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i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Brambory a bramborové výrobky: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 xml:space="preserve">zařazovat podle předepsaného množství 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Rýže: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zařazovat dle předepsané dávky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lastRenderedPageBreak/>
        <w:t>Ovoce: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banány, pomeranče, mandarinky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Zelenina: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špenát, kapusta, zelí, růžičková kapusta, květák, sterilovaný hrášek, kukuřice, zelené sterilované fazolky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Ostatní: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 xml:space="preserve">kečup, hořčice, majonéza </w:t>
      </w:r>
    </w:p>
    <w:p w:rsidR="000205F5" w:rsidRPr="003B2F16" w:rsidRDefault="000205F5" w:rsidP="001D340B">
      <w:pPr>
        <w:spacing w:after="0"/>
        <w:jc w:val="left"/>
        <w:rPr>
          <w:rFonts w:asciiTheme="minorHAnsi" w:hAnsiTheme="minorHAnsi" w:cs="Times New Roman"/>
          <w:i/>
          <w:color w:val="FF0000"/>
          <w:szCs w:val="24"/>
        </w:rPr>
      </w:pPr>
    </w:p>
    <w:p w:rsidR="000205F5" w:rsidRPr="003B2F16" w:rsidRDefault="000205F5" w:rsidP="003B2F16">
      <w:pPr>
        <w:numPr>
          <w:ilvl w:val="0"/>
          <w:numId w:val="43"/>
        </w:numPr>
        <w:spacing w:after="120"/>
        <w:ind w:left="360"/>
        <w:jc w:val="left"/>
        <w:rPr>
          <w:rFonts w:asciiTheme="minorHAnsi" w:hAnsiTheme="minorHAnsi" w:cs="Times New Roman"/>
          <w:b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 xml:space="preserve">Potraviny vhodné, lze je podávat bez omezení 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i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Cukr a cukrovinky: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med, džemy, ovocné želé, fondán, tvrdé kyselé bonbóny, ovocné lipo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Tuky: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máslo, sádlo, Perla, Rama, Flora, Hera, rostlinné oleje</w:t>
      </w:r>
      <w:r w:rsidRPr="003B2F16">
        <w:rPr>
          <w:rFonts w:asciiTheme="minorHAnsi" w:hAnsiTheme="minorHAnsi" w:cs="Times New Roman"/>
          <w:i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Nízkobílkovinné pečivo: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tmavý i světlý chléb PKU, křehký chléb Protam, sladké pečivo - ovocný chlebíček, linecké pečivo, sladké keksy, medovníčky</w:t>
      </w:r>
      <w:r w:rsidRPr="003B2F16">
        <w:rPr>
          <w:rFonts w:asciiTheme="minorHAnsi" w:hAnsiTheme="minorHAnsi" w:cs="Times New Roman"/>
          <w:b/>
          <w:i/>
          <w:szCs w:val="24"/>
        </w:rPr>
        <w:t xml:space="preserve"> </w:t>
      </w:r>
      <w:r w:rsidRPr="003B2F16">
        <w:rPr>
          <w:rFonts w:asciiTheme="minorHAnsi" w:hAnsiTheme="minorHAnsi" w:cs="Times New Roman"/>
          <w:b/>
          <w:szCs w:val="24"/>
        </w:rPr>
        <w:br/>
        <w:t>Ostatní</w:t>
      </w:r>
      <w:r w:rsidRPr="003B2F16">
        <w:rPr>
          <w:rFonts w:asciiTheme="minorHAnsi" w:hAnsiTheme="minorHAnsi" w:cs="Times New Roman"/>
          <w:szCs w:val="24"/>
        </w:rPr>
        <w:t xml:space="preserve">: </w:t>
      </w:r>
      <w:r w:rsidRPr="003B2F16">
        <w:rPr>
          <w:rFonts w:asciiTheme="minorHAnsi" w:hAnsiTheme="minorHAnsi" w:cs="Times New Roman"/>
          <w:i/>
          <w:szCs w:val="24"/>
        </w:rPr>
        <w:t>kompoty, zeleninový bujón</w:t>
      </w:r>
      <w:r w:rsidRPr="003B2F16">
        <w:rPr>
          <w:rFonts w:asciiTheme="minorHAnsi" w:hAnsiTheme="minorHAnsi" w:cs="Times New Roman"/>
          <w:szCs w:val="24"/>
        </w:rPr>
        <w:br/>
      </w:r>
      <w:r w:rsidRPr="003B2F16">
        <w:rPr>
          <w:rFonts w:asciiTheme="minorHAnsi" w:hAnsiTheme="minorHAnsi" w:cs="Times New Roman"/>
          <w:b/>
          <w:szCs w:val="24"/>
        </w:rPr>
        <w:t>Obiloviny:</w:t>
      </w:r>
      <w:r w:rsidRPr="003B2F16">
        <w:rPr>
          <w:rFonts w:asciiTheme="minorHAnsi" w:hAnsiTheme="minorHAnsi" w:cs="Times New Roman"/>
          <w:szCs w:val="24"/>
        </w:rPr>
        <w:t xml:space="preserve"> </w:t>
      </w:r>
      <w:r w:rsidRPr="003B2F16">
        <w:rPr>
          <w:rFonts w:asciiTheme="minorHAnsi" w:hAnsiTheme="minorHAnsi" w:cs="Times New Roman"/>
          <w:i/>
          <w:szCs w:val="24"/>
        </w:rPr>
        <w:t>těstoviny PKU (polévkové nudle, hvězdičky, mušle, kolínka, fleky), mouka Apromix, Vitaprotam, na zahuštění - Maizena, Solamyl, pudinkový prášek</w:t>
      </w:r>
    </w:p>
    <w:p w:rsidR="000205F5" w:rsidRPr="003B2F16" w:rsidRDefault="000205F5" w:rsidP="001D340B">
      <w:pPr>
        <w:spacing w:after="0"/>
        <w:jc w:val="left"/>
        <w:rPr>
          <w:rFonts w:asciiTheme="minorHAnsi" w:hAnsiTheme="minorHAnsi" w:cs="Times New Roman"/>
          <w:i/>
          <w:color w:val="FF0000"/>
          <w:szCs w:val="24"/>
        </w:rPr>
      </w:pP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b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Speciální výrobky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szCs w:val="24"/>
        </w:rPr>
        <w:t>Zákon o potravinách č. 456/2004 Sb. (úplné znění zákona č. 110/1997 Sb.) a vyhláška č. 54/2004 Sb., určují potraviny pro zvláštní výživu.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szCs w:val="24"/>
        </w:rPr>
        <w:t xml:space="preserve">Potraviny bez fenylalaninu jsou potraviny vyrobené zvláštním technologickým postupem tak, aby obsah fenylalaninu nebyl vyšší než </w:t>
      </w:r>
      <w:r w:rsidRPr="003B2F16">
        <w:rPr>
          <w:rFonts w:asciiTheme="minorHAnsi" w:hAnsiTheme="minorHAnsi" w:cs="Times New Roman"/>
          <w:b/>
          <w:szCs w:val="24"/>
        </w:rPr>
        <w:t>20 mg v 100 g nebo 100 ml</w:t>
      </w:r>
      <w:r w:rsidRPr="003B2F16">
        <w:rPr>
          <w:rFonts w:asciiTheme="minorHAnsi" w:hAnsiTheme="minorHAnsi" w:cs="Times New Roman"/>
          <w:szCs w:val="24"/>
        </w:rPr>
        <w:t xml:space="preserve"> potraviny ve stavu určeném ke spotřebě. A dále potraviny vyrobené ze surovin, které přirozeně neobsahují fenylalanin, musí mít obsah PHE nulový.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szCs w:val="24"/>
        </w:rPr>
        <w:t>Předepsané množství přípravku je třeba rozložit do několika denních dávek, optimálně vyhovuje pět. Přípravky se mají podávat vždy po jídle.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szCs w:val="24"/>
        </w:rPr>
        <w:t>Příklady: Lofenalac, PKU 1 MIX, PKU 2 MIX, PKU 1, PKU 2, PKU 3, LP - Drink, LP Flakes, Vitaprotam, Nestargel a jiné.</w:t>
      </w:r>
      <w:r w:rsidRPr="003B2F16">
        <w:rPr>
          <w:rFonts w:asciiTheme="minorHAnsi" w:hAnsiTheme="minorHAnsi" w:cs="Times New Roman"/>
          <w:szCs w:val="24"/>
        </w:rPr>
        <w:br/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bookmarkStart w:id="9" w:name="D"/>
      <w:r w:rsidRPr="003B2F16">
        <w:rPr>
          <w:rFonts w:asciiTheme="minorHAnsi" w:hAnsiTheme="minorHAnsi" w:cs="Times New Roman"/>
          <w:b/>
          <w:szCs w:val="24"/>
        </w:rPr>
        <w:t xml:space="preserve">Přehled nápojů, potravin a jídel dostupných na trhu, které lze podat akutně pacientovi s fenylketonurií </w:t>
      </w:r>
      <w:bookmarkEnd w:id="9"/>
      <w:r w:rsidRPr="003B2F16">
        <w:rPr>
          <w:rFonts w:asciiTheme="minorHAnsi" w:hAnsiTheme="minorHAnsi" w:cs="Times New Roman"/>
          <w:b/>
          <w:szCs w:val="24"/>
        </w:rPr>
        <w:br/>
      </w:r>
      <w:r w:rsidRPr="003B2F16">
        <w:rPr>
          <w:rFonts w:asciiTheme="minorHAnsi" w:hAnsiTheme="minorHAnsi" w:cs="Times New Roman"/>
          <w:szCs w:val="24"/>
        </w:rPr>
        <w:t>(Náhradní sortiment nápojů, potravin a jídel, v době před přípravou speciální diety PKU - prevence hladovění)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Nápoje, které lze podávat volně</w:t>
      </w:r>
      <w:r w:rsidRPr="003B2F16">
        <w:rPr>
          <w:rFonts w:asciiTheme="minorHAnsi" w:hAnsiTheme="minorHAnsi" w:cs="Times New Roman"/>
          <w:szCs w:val="24"/>
        </w:rPr>
        <w:t xml:space="preserve">: hořký čaj, čaj s citrónem, slazený čaj s cukrem, medem, šťávou, perlivá i neperlivá voda, minerální vody bez příchutě i s příchutí (slazené cukrem), ovocné šťávy ředěné vodou na 30 % podílu ovoce. </w:t>
      </w:r>
    </w:p>
    <w:p w:rsidR="000205F5" w:rsidRPr="003B2F16" w:rsidRDefault="000205F5" w:rsidP="003B2F16">
      <w:pPr>
        <w:spacing w:after="12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lastRenderedPageBreak/>
        <w:t>Nápoje nevhodné</w:t>
      </w:r>
      <w:r w:rsidRPr="003B2F16">
        <w:rPr>
          <w:rFonts w:asciiTheme="minorHAnsi" w:hAnsiTheme="minorHAnsi" w:cs="Times New Roman"/>
          <w:szCs w:val="24"/>
        </w:rPr>
        <w:t>: light nápoje slazené aspartamem (na obalech je uvedena poznámka: není vhodné pro fenylketonuriky neboť obsahuje fenylalanin), 100% džusy.</w:t>
      </w:r>
    </w:p>
    <w:p w:rsidR="000205F5" w:rsidRPr="003B2F16" w:rsidRDefault="000205F5" w:rsidP="001D340B">
      <w:pPr>
        <w:spacing w:after="0"/>
        <w:jc w:val="left"/>
        <w:rPr>
          <w:rFonts w:asciiTheme="minorHAnsi" w:hAnsiTheme="minorHAnsi" w:cs="Times New Roman"/>
          <w:szCs w:val="24"/>
        </w:rPr>
      </w:pPr>
      <w:r w:rsidRPr="003B2F16">
        <w:rPr>
          <w:rFonts w:asciiTheme="minorHAnsi" w:hAnsiTheme="minorHAnsi" w:cs="Times New Roman"/>
          <w:b/>
          <w:szCs w:val="24"/>
        </w:rPr>
        <w:t>Nápoje "mléčné":</w:t>
      </w:r>
      <w:r w:rsidRPr="003B2F16">
        <w:rPr>
          <w:rFonts w:asciiTheme="minorHAnsi" w:hAnsiTheme="minorHAnsi" w:cs="Times New Roman"/>
          <w:szCs w:val="24"/>
        </w:rPr>
        <w:t xml:space="preserve"> bílá káva ze šlehačky Hole, bílá káva ze sušeného obilninového nápoje, bílá káva ze smetany ke šlehání 33 % obsah tuku, kakao ze šlehačky Hole, kakao ze sušeného obilninového nápoje, kakao ze smetany ke šlehání. </w:t>
      </w:r>
    </w:p>
    <w:p w:rsidR="00896C38" w:rsidRDefault="00896C38" w:rsidP="001D340B">
      <w:pPr>
        <w:spacing w:after="0"/>
        <w:jc w:val="left"/>
        <w:rPr>
          <w:rFonts w:cs="Times New Roman"/>
          <w:b/>
          <w:sz w:val="28"/>
          <w:szCs w:val="28"/>
        </w:rPr>
      </w:pPr>
    </w:p>
    <w:p w:rsidR="000205F5" w:rsidRDefault="000205F5" w:rsidP="001D340B">
      <w:pPr>
        <w:spacing w:after="60" w:line="240" w:lineRule="auto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 xml:space="preserve">Tabulka č. 2 </w:t>
      </w:r>
      <w:r w:rsidRPr="007F397F">
        <w:rPr>
          <w:rFonts w:asciiTheme="minorHAnsi" w:hAnsiTheme="minorHAnsi" w:cs="Times New Roman"/>
          <w:szCs w:val="24"/>
        </w:rPr>
        <w:t>Obsah fenylalaninu ve vybraných nápojích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1"/>
        <w:gridCol w:w="2113"/>
      </w:tblGrid>
      <w:tr w:rsidR="000205F5" w:rsidRPr="001D15CD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373B3B" w:rsidRDefault="000205F5" w:rsidP="000205F5">
            <w:pPr>
              <w:jc w:val="center"/>
              <w:rPr>
                <w:rFonts w:cs="Times New Roman"/>
                <w:szCs w:val="24"/>
              </w:rPr>
            </w:pPr>
            <w:r w:rsidRPr="00373B3B">
              <w:rPr>
                <w:rFonts w:cs="Times New Roman"/>
                <w:b/>
                <w:bCs/>
                <w:szCs w:val="24"/>
              </w:rPr>
              <w:t>Druh nápoje</w:t>
            </w:r>
            <w:r w:rsidRPr="00373B3B">
              <w:rPr>
                <w:rFonts w:cs="Times New Roman"/>
                <w:szCs w:val="24"/>
              </w:rPr>
              <w:br/>
            </w:r>
            <w:r w:rsidRPr="00373B3B">
              <w:rPr>
                <w:rFonts w:cs="Times New Roman"/>
                <w:i/>
                <w:iCs/>
                <w:szCs w:val="24"/>
              </w:rPr>
              <w:t>(250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373B3B" w:rsidRDefault="000205F5" w:rsidP="000205F5">
            <w:pPr>
              <w:jc w:val="center"/>
              <w:rPr>
                <w:rFonts w:cs="Times New Roman"/>
                <w:szCs w:val="24"/>
              </w:rPr>
            </w:pPr>
            <w:r w:rsidRPr="00373B3B">
              <w:rPr>
                <w:rFonts w:cs="Times New Roman"/>
                <w:b/>
                <w:bCs/>
                <w:szCs w:val="24"/>
              </w:rPr>
              <w:t>Obsah fenylalaninu</w:t>
            </w:r>
            <w:r w:rsidRPr="00373B3B">
              <w:rPr>
                <w:rFonts w:cs="Times New Roman"/>
                <w:szCs w:val="24"/>
              </w:rPr>
              <w:t xml:space="preserve"> </w:t>
            </w:r>
            <w:r w:rsidRPr="00373B3B">
              <w:rPr>
                <w:rFonts w:cs="Times New Roman"/>
                <w:szCs w:val="24"/>
              </w:rPr>
              <w:br/>
            </w:r>
            <w:r w:rsidRPr="00373B3B">
              <w:rPr>
                <w:rFonts w:cs="Times New Roman"/>
                <w:i/>
                <w:iCs/>
                <w:szCs w:val="24"/>
              </w:rPr>
              <w:t>(mg)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1D340B" w:rsidP="000205F5">
            <w:pPr>
              <w:rPr>
                <w:rFonts w:asciiTheme="minorHAnsi" w:hAnsiTheme="minorHAnsi" w:cs="Times New Roman"/>
                <w:szCs w:val="24"/>
              </w:rPr>
            </w:pPr>
            <w:hyperlink r:id="rId9" w:anchor="kava1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>Bílá káva (ze šlehačky Hole)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29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1D340B" w:rsidP="000205F5">
            <w:pPr>
              <w:rPr>
                <w:rFonts w:asciiTheme="minorHAnsi" w:hAnsiTheme="minorHAnsi" w:cs="Times New Roman"/>
                <w:szCs w:val="24"/>
              </w:rPr>
            </w:pPr>
            <w:hyperlink r:id="rId10" w:anchor="kava2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 xml:space="preserve">Bílá káva (ze sušeného nízkobíl. obilninového nápoje)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36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1D340B" w:rsidP="000205F5">
            <w:pPr>
              <w:rPr>
                <w:rFonts w:asciiTheme="minorHAnsi" w:eastAsiaTheme="majorEastAsia" w:hAnsiTheme="minorHAnsi" w:cs="Times New Roman"/>
                <w:szCs w:val="24"/>
              </w:rPr>
            </w:pPr>
            <w:hyperlink r:id="rId11" w:anchor="kava3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>Bílá káva ze smetany ke šlehání 33%T</w:t>
              </w:r>
            </w:hyperlink>
            <w:r w:rsidR="000205F5" w:rsidRPr="007F397F">
              <w:rPr>
                <w:rStyle w:val="Hypertextovodkaz"/>
                <w:rFonts w:asciiTheme="minorHAnsi" w:eastAsiaTheme="majorEastAsia" w:hAnsiTheme="minorHAnsi" w:cs="Times New Roman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58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1D340B" w:rsidP="000205F5">
            <w:pPr>
              <w:rPr>
                <w:rFonts w:asciiTheme="minorHAnsi" w:hAnsiTheme="minorHAnsi" w:cs="Times New Roman"/>
                <w:szCs w:val="24"/>
              </w:rPr>
            </w:pPr>
            <w:hyperlink r:id="rId12" w:anchor="kakao1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>Kakao (ze šlehačky Hole)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33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1D340B" w:rsidP="000205F5">
            <w:pPr>
              <w:rPr>
                <w:rFonts w:asciiTheme="minorHAnsi" w:hAnsiTheme="minorHAnsi" w:cs="Times New Roman"/>
                <w:szCs w:val="24"/>
              </w:rPr>
            </w:pPr>
            <w:hyperlink r:id="rId13" w:anchor="kakao2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>Kakao (ze suš. nízkobíl. obilninového nápoje)</w:t>
              </w:r>
            </w:hyperlink>
            <w:r w:rsidR="000205F5" w:rsidRPr="007F397F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40</w:t>
            </w:r>
          </w:p>
        </w:tc>
      </w:tr>
      <w:tr w:rsidR="007F397F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1D340B" w:rsidP="000205F5">
            <w:pPr>
              <w:rPr>
                <w:rFonts w:asciiTheme="minorHAnsi" w:hAnsiTheme="minorHAnsi" w:cs="Times New Roman"/>
                <w:szCs w:val="24"/>
              </w:rPr>
            </w:pPr>
            <w:hyperlink r:id="rId14" w:anchor="kakao3" w:history="1">
              <w:r w:rsidR="000205F5" w:rsidRPr="007F397F">
                <w:rPr>
                  <w:rStyle w:val="Hypertextovodkaz"/>
                  <w:rFonts w:asciiTheme="minorHAnsi" w:eastAsiaTheme="majorEastAsia" w:hAnsiTheme="minorHAnsi" w:cs="Times New Roman"/>
                  <w:color w:val="auto"/>
                  <w:szCs w:val="24"/>
                  <w:u w:val="none"/>
                </w:rPr>
                <w:t xml:space="preserve">Kakao ze smetany ke šlehání 33%T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62</w:t>
            </w:r>
          </w:p>
        </w:tc>
      </w:tr>
    </w:tbl>
    <w:p w:rsidR="001D340B" w:rsidRDefault="001D340B" w:rsidP="001D340B">
      <w:pPr>
        <w:spacing w:after="0"/>
        <w:jc w:val="left"/>
        <w:rPr>
          <w:rFonts w:ascii="Verdana" w:hAnsi="Verdana"/>
          <w:b/>
          <w:bCs/>
          <w:color w:val="FF0000"/>
          <w:u w:val="single"/>
        </w:rPr>
      </w:pPr>
    </w:p>
    <w:p w:rsidR="000205F5" w:rsidRPr="007F397F" w:rsidRDefault="000205F5" w:rsidP="001D340B">
      <w:pPr>
        <w:spacing w:before="100" w:after="0"/>
        <w:jc w:val="left"/>
        <w:rPr>
          <w:rFonts w:asciiTheme="minorHAnsi" w:hAnsiTheme="minorHAnsi"/>
          <w:b/>
          <w:bCs/>
          <w:color w:val="FF0000"/>
          <w:u w:val="single"/>
        </w:rPr>
      </w:pPr>
      <w:r w:rsidRPr="007F397F">
        <w:rPr>
          <w:rFonts w:asciiTheme="minorHAnsi" w:hAnsiTheme="minorHAnsi" w:cs="Times New Roman"/>
          <w:b/>
          <w:szCs w:val="24"/>
        </w:rPr>
        <w:t>Ovoce a ovocné výrobky</w:t>
      </w:r>
    </w:p>
    <w:p w:rsidR="000205F5" w:rsidRPr="007F397F" w:rsidRDefault="000205F5" w:rsidP="00461FE2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>Čerstvé ovoce je možno podávat v omezeném množství (asi 2 ks denně), ovocné přesnídávky, kompoty a džemy ze všech druhů ovoce.</w:t>
      </w:r>
      <w:r w:rsidRPr="007F397F">
        <w:rPr>
          <w:rFonts w:asciiTheme="minorHAnsi" w:hAnsiTheme="minorHAnsi" w:cs="Times New Roman"/>
          <w:szCs w:val="24"/>
        </w:rPr>
        <w:br/>
      </w:r>
      <w:r w:rsidRPr="007F397F">
        <w:rPr>
          <w:rFonts w:asciiTheme="minorHAnsi" w:hAnsiTheme="minorHAnsi" w:cs="Times New Roman"/>
          <w:b/>
          <w:szCs w:val="24"/>
        </w:rPr>
        <w:t>Nevhodné</w:t>
      </w:r>
      <w:r w:rsidRPr="007F397F">
        <w:rPr>
          <w:rFonts w:asciiTheme="minorHAnsi" w:hAnsiTheme="minorHAnsi" w:cs="Times New Roman"/>
          <w:szCs w:val="24"/>
        </w:rPr>
        <w:t>: sušené ovoce, ovocné přesnídávky s obilninami, tvarohem, jogurtem.</w:t>
      </w:r>
    </w:p>
    <w:p w:rsidR="000205F5" w:rsidRPr="007F397F" w:rsidRDefault="000205F5" w:rsidP="001D340B">
      <w:pPr>
        <w:spacing w:after="0"/>
        <w:jc w:val="left"/>
        <w:rPr>
          <w:rFonts w:asciiTheme="minorHAnsi" w:hAnsiTheme="minorHAnsi"/>
          <w:color w:val="FF0000"/>
        </w:rPr>
      </w:pPr>
    </w:p>
    <w:p w:rsidR="000205F5" w:rsidRPr="001D340B" w:rsidRDefault="000205F5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 xml:space="preserve">Tabulka č. 3 </w:t>
      </w:r>
      <w:r w:rsidRPr="001D340B">
        <w:rPr>
          <w:rFonts w:asciiTheme="minorHAnsi" w:hAnsiTheme="minorHAnsi" w:cs="Times New Roman"/>
          <w:b/>
          <w:szCs w:val="24"/>
        </w:rPr>
        <w:t>Obsah fenylalaninu ve vybraných druzích ovoce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3"/>
        <w:gridCol w:w="2033"/>
      </w:tblGrid>
      <w:tr w:rsidR="000205F5" w:rsidRPr="007F397F" w:rsidTr="000722F2">
        <w:trPr>
          <w:trHeight w:val="7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Druh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(100 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Obsah fenylalaninu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(mg)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Banán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65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Broskev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18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Hruška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14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lastRenderedPageBreak/>
              <w:t>Jablko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22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Jablko letní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9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Kiwi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35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Mandarinka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93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Meruňky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32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Nektarinka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21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Pomeranč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121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Ovocná přesnídávka (v průměru pouze z čistého ovoce)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12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Ovocné džemy (v průměru)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15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Ovocné kompoty (v průměru)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15</w:t>
            </w:r>
          </w:p>
        </w:tc>
      </w:tr>
    </w:tbl>
    <w:p w:rsidR="000205F5" w:rsidRPr="007F397F" w:rsidRDefault="000205F5" w:rsidP="000205F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1E72BE" w:rsidRDefault="000205F5" w:rsidP="001D340B">
      <w:pPr>
        <w:spacing w:before="100" w:after="0"/>
        <w:jc w:val="left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>Zelenina a zeleninové výrobky</w:t>
      </w:r>
    </w:p>
    <w:p w:rsidR="000205F5" w:rsidRPr="007F397F" w:rsidRDefault="000205F5" w:rsidP="001D340B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Čerstvou zeleninu je možno podávat v omezeném množství asi 2 ks denně. </w:t>
      </w:r>
    </w:p>
    <w:p w:rsidR="000205F5" w:rsidRPr="007F397F" w:rsidRDefault="000205F5" w:rsidP="000205F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0205F5" w:rsidRPr="001D340B" w:rsidRDefault="000205F5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280BAD">
        <w:rPr>
          <w:rFonts w:asciiTheme="minorHAnsi" w:hAnsiTheme="minorHAnsi" w:cs="Times New Roman"/>
          <w:b/>
          <w:szCs w:val="24"/>
        </w:rPr>
        <w:t>Tabulka č. 4</w:t>
      </w:r>
      <w:r w:rsidRPr="001D340B">
        <w:rPr>
          <w:rFonts w:asciiTheme="minorHAnsi" w:hAnsiTheme="minorHAnsi" w:cs="Times New Roman"/>
          <w:b/>
          <w:szCs w:val="24"/>
        </w:rPr>
        <w:t xml:space="preserve"> Obsah fenylalaninu ve vybraných druzích zeleniny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3543"/>
      </w:tblGrid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Druh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(100 g)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Obsah fenylalaninu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(mg)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Kedlubna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54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Mrkev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40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Okurka salátová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14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Okurka sterilovaná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11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Paprika syrová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54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Rajče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47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lastRenderedPageBreak/>
              <w:t>Řepa červená sterilovaná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70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Salát hlávkový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96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Kečup rajský (průměr)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201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Rajčatový protlak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336</w:t>
            </w:r>
          </w:p>
        </w:tc>
      </w:tr>
    </w:tbl>
    <w:p w:rsidR="001D340B" w:rsidRDefault="001D340B" w:rsidP="000205F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0205F5" w:rsidRPr="007F397F" w:rsidRDefault="000205F5" w:rsidP="001D340B">
      <w:pPr>
        <w:spacing w:before="100" w:after="0"/>
        <w:jc w:val="left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>Polévky</w:t>
      </w:r>
    </w:p>
    <w:p w:rsidR="000205F5" w:rsidRPr="007F397F" w:rsidRDefault="000205F5" w:rsidP="000205F5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Nemocnému s PKU je možno podat čistý zeleninový vývar nebo nezahuštěnou zeleninovou polévku. </w:t>
      </w:r>
      <w:r w:rsidRPr="007F397F">
        <w:rPr>
          <w:rFonts w:asciiTheme="minorHAnsi" w:hAnsiTheme="minorHAnsi" w:cs="Times New Roman"/>
          <w:szCs w:val="24"/>
        </w:rPr>
        <w:br/>
        <w:t xml:space="preserve">1 porce = 200 - 300 ml (podle věku) </w:t>
      </w:r>
    </w:p>
    <w:p w:rsidR="001E72BE" w:rsidRDefault="001E72BE" w:rsidP="000205F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0722F2" w:rsidRPr="001D340B" w:rsidRDefault="000205F5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 xml:space="preserve">Tabulka č. 5 </w:t>
      </w:r>
      <w:r w:rsidRPr="001D340B">
        <w:rPr>
          <w:rFonts w:asciiTheme="minorHAnsi" w:hAnsiTheme="minorHAnsi" w:cs="Times New Roman"/>
          <w:b/>
          <w:szCs w:val="24"/>
        </w:rPr>
        <w:t xml:space="preserve">Obsah fenylalaninu ve vybraných polévkách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14"/>
        <w:gridCol w:w="2033"/>
      </w:tblGrid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Druh polévky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(100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Obsah fenylalaninu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(mg)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Čistý zeleninový vývar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15</w:t>
            </w:r>
          </w:p>
        </w:tc>
      </w:tr>
      <w:tr w:rsidR="000205F5" w:rsidRPr="007F397F" w:rsidTr="000205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Zeleninová polévka nezahuštěná (bez masa, vejce, těstovin)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20</w:t>
            </w:r>
          </w:p>
        </w:tc>
      </w:tr>
    </w:tbl>
    <w:p w:rsidR="000205F5" w:rsidRPr="007F397F" w:rsidRDefault="000205F5" w:rsidP="000205F5">
      <w:pPr>
        <w:spacing w:after="0" w:line="240" w:lineRule="auto"/>
        <w:rPr>
          <w:rFonts w:asciiTheme="minorHAnsi" w:hAnsiTheme="minorHAnsi" w:cs="Times New Roman"/>
          <w:color w:val="FF0000"/>
          <w:szCs w:val="24"/>
        </w:rPr>
      </w:pPr>
    </w:p>
    <w:p w:rsidR="000205F5" w:rsidRPr="007F397F" w:rsidRDefault="000205F5" w:rsidP="001D340B">
      <w:pPr>
        <w:spacing w:before="100" w:after="0"/>
        <w:jc w:val="left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 xml:space="preserve">K hlavnímu jídlu je možno zařadit: </w:t>
      </w: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- vařené brambory s máslem + zeleninový salát (ovocný kompot) </w:t>
      </w: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- dušená rýže s máslem + (případně kečup) + zeleninový salát (ovocný kompot) </w:t>
      </w: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- dušená rýže s cukrem a máslem + ovocný kompot </w:t>
      </w: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 xml:space="preserve">- vařené brambory + dušená zelenina (může být mírně zahuštěna moukou) </w:t>
      </w: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</w:p>
    <w:p w:rsidR="000205F5" w:rsidRPr="007F397F" w:rsidRDefault="000205F5" w:rsidP="001E72BE">
      <w:pPr>
        <w:spacing w:after="0"/>
        <w:jc w:val="left"/>
        <w:rPr>
          <w:rFonts w:asciiTheme="minorHAnsi" w:hAnsiTheme="minorHAnsi" w:cs="Times New Roman"/>
          <w:szCs w:val="24"/>
        </w:rPr>
      </w:pPr>
      <w:r w:rsidRPr="007F397F">
        <w:rPr>
          <w:rFonts w:asciiTheme="minorHAnsi" w:hAnsiTheme="minorHAnsi" w:cs="Times New Roman"/>
          <w:szCs w:val="24"/>
        </w:rPr>
        <w:t>1 porce brambor = 200 - 300 g (dle věku)</w:t>
      </w:r>
      <w:r w:rsidRPr="007F397F">
        <w:rPr>
          <w:rFonts w:asciiTheme="minorHAnsi" w:hAnsiTheme="minorHAnsi" w:cs="Times New Roman"/>
          <w:szCs w:val="24"/>
        </w:rPr>
        <w:br/>
        <w:t xml:space="preserve">1 porce rýže (dušené) = 150 - 300 g (dle věku) </w:t>
      </w:r>
      <w:r w:rsidRPr="007F397F">
        <w:rPr>
          <w:rFonts w:asciiTheme="minorHAnsi" w:hAnsiTheme="minorHAnsi" w:cs="Times New Roman"/>
          <w:szCs w:val="24"/>
        </w:rPr>
        <w:br/>
        <w:t>1 porce dušené zeleniny = 100 - 130 g (dle věku)</w:t>
      </w:r>
    </w:p>
    <w:p w:rsidR="001E72BE" w:rsidRDefault="001E72BE" w:rsidP="000205F5">
      <w:pPr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:rsidR="000205F5" w:rsidRPr="001D340B" w:rsidRDefault="000205F5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7F397F">
        <w:rPr>
          <w:rFonts w:asciiTheme="minorHAnsi" w:hAnsiTheme="minorHAnsi" w:cs="Times New Roman"/>
          <w:b/>
          <w:szCs w:val="24"/>
        </w:rPr>
        <w:t xml:space="preserve">Tabulka č. 6 </w:t>
      </w:r>
      <w:r w:rsidRPr="001D340B">
        <w:rPr>
          <w:rFonts w:asciiTheme="minorHAnsi" w:hAnsiTheme="minorHAnsi" w:cs="Times New Roman"/>
          <w:b/>
          <w:szCs w:val="24"/>
        </w:rPr>
        <w:t>Obsah fenylalaninu ve vybraných příkrmových pokrmech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2"/>
        <w:gridCol w:w="2552"/>
      </w:tblGrid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Druh jídla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(100 g)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bCs/>
                <w:szCs w:val="24"/>
              </w:rPr>
              <w:t>Obsah fenylalaninu</w:t>
            </w:r>
            <w:r w:rsidRPr="007F397F">
              <w:rPr>
                <w:rFonts w:asciiTheme="minorHAnsi" w:hAnsiTheme="minorHAnsi" w:cs="Times New Roman"/>
                <w:szCs w:val="24"/>
              </w:rPr>
              <w:br/>
            </w:r>
            <w:r w:rsidRPr="007F397F">
              <w:rPr>
                <w:rFonts w:asciiTheme="minorHAnsi" w:hAnsiTheme="minorHAnsi" w:cs="Times New Roman"/>
                <w:i/>
                <w:iCs/>
                <w:szCs w:val="24"/>
              </w:rPr>
              <w:t>(mg)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Vařené brambory (průměr)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121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lastRenderedPageBreak/>
              <w:t>Dušená rýže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118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Dušená mrkev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50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Dušená mrkev s hráškem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25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Dušené hlávkové zelí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50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Dušené kysané zelí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45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Duš. mochovská zelenina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35</w:t>
            </w:r>
          </w:p>
        </w:tc>
      </w:tr>
      <w:tr w:rsidR="000205F5" w:rsidRPr="007F397F" w:rsidTr="001D340B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Dušená kapusta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5F5" w:rsidRPr="007F397F" w:rsidRDefault="000205F5" w:rsidP="000205F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F397F">
              <w:rPr>
                <w:rFonts w:asciiTheme="minorHAnsi" w:hAnsiTheme="minorHAnsi" w:cs="Times New Roman"/>
                <w:szCs w:val="24"/>
              </w:rPr>
              <w:t>56</w:t>
            </w:r>
          </w:p>
        </w:tc>
      </w:tr>
    </w:tbl>
    <w:p w:rsidR="001E72BE" w:rsidRDefault="001E72BE" w:rsidP="000205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iCs/>
          <w:szCs w:val="24"/>
        </w:rPr>
      </w:pPr>
    </w:p>
    <w:p w:rsidR="000205F5" w:rsidRPr="001D340B" w:rsidRDefault="000205F5" w:rsidP="001D340B">
      <w:pPr>
        <w:spacing w:before="100" w:after="0"/>
        <w:jc w:val="left"/>
        <w:rPr>
          <w:rFonts w:asciiTheme="minorHAnsi" w:hAnsiTheme="minorHAnsi" w:cs="Times New Roman"/>
          <w:b/>
          <w:szCs w:val="24"/>
        </w:rPr>
      </w:pPr>
      <w:r w:rsidRPr="001D340B">
        <w:rPr>
          <w:rFonts w:asciiTheme="minorHAnsi" w:hAnsiTheme="minorHAnsi" w:cs="Times New Roman"/>
          <w:b/>
          <w:szCs w:val="24"/>
        </w:rPr>
        <w:t>Zadaný pokrm:</w:t>
      </w:r>
    </w:p>
    <w:p w:rsidR="000205F5" w:rsidRDefault="000205F5" w:rsidP="001D340B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 New Roman"/>
          <w:iCs/>
          <w:szCs w:val="24"/>
        </w:rPr>
      </w:pPr>
      <w:r w:rsidRPr="007F397F">
        <w:rPr>
          <w:rFonts w:asciiTheme="minorHAnsi" w:hAnsiTheme="minorHAnsi" w:cs="Times New Roman"/>
          <w:iCs/>
          <w:szCs w:val="24"/>
        </w:rPr>
        <w:t>Ovocný salát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Potravina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Množství (g)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Množství fenylalaninu (mg)</w:t>
            </w:r>
          </w:p>
        </w:tc>
      </w:tr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Kiwi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iCs/>
                <w:szCs w:val="24"/>
              </w:rPr>
              <w:t>40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</w:p>
        </w:tc>
      </w:tr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Mandarinka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iCs/>
                <w:szCs w:val="24"/>
              </w:rPr>
              <w:t>30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</w:p>
        </w:tc>
      </w:tr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Jablko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iCs/>
                <w:szCs w:val="24"/>
              </w:rPr>
              <w:t>60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</w:p>
        </w:tc>
      </w:tr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Meruňky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iCs/>
                <w:szCs w:val="24"/>
              </w:rPr>
              <w:t>30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</w:p>
        </w:tc>
      </w:tr>
      <w:tr w:rsidR="000205F5" w:rsidRPr="007F397F" w:rsidTr="000205F5">
        <w:tc>
          <w:tcPr>
            <w:tcW w:w="3070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7F397F">
              <w:rPr>
                <w:rFonts w:asciiTheme="minorHAnsi" w:hAnsiTheme="minorHAnsi" w:cs="Times New Roman"/>
                <w:b/>
                <w:iCs/>
                <w:szCs w:val="24"/>
              </w:rPr>
              <w:t>Salát celkem</w:t>
            </w: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</w:p>
        </w:tc>
        <w:tc>
          <w:tcPr>
            <w:tcW w:w="3071" w:type="dxa"/>
          </w:tcPr>
          <w:p w:rsidR="000205F5" w:rsidRPr="007F397F" w:rsidRDefault="000205F5" w:rsidP="00020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</w:p>
        </w:tc>
      </w:tr>
    </w:tbl>
    <w:p w:rsidR="001D340B" w:rsidRPr="001D340B" w:rsidRDefault="001D340B" w:rsidP="001D340B">
      <w:pPr>
        <w:rPr>
          <w:rFonts w:cs="Times New Roman"/>
          <w:b/>
          <w:sz w:val="28"/>
          <w:szCs w:val="28"/>
        </w:rPr>
      </w:pPr>
    </w:p>
    <w:p w:rsidR="001B16F6" w:rsidRDefault="0091588F" w:rsidP="001B16F6">
      <w:pPr>
        <w:pStyle w:val="Odstavecseseznamem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Vypočítejte celkové množství PHE, tyrozinu, bílkovin a energie dle zadání pomocí tabulky č. 7</w:t>
      </w:r>
      <w:r w:rsidR="001B16F6">
        <w:rPr>
          <w:rFonts w:cs="Times New Roman"/>
          <w:b/>
          <w:sz w:val="28"/>
          <w:szCs w:val="28"/>
        </w:rPr>
        <w:t>.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Cs/>
          <w:szCs w:val="24"/>
        </w:rPr>
      </w:pPr>
      <w:r w:rsidRPr="00783214">
        <w:rPr>
          <w:rFonts w:asciiTheme="minorHAnsi" w:hAnsiTheme="minorHAnsi" w:cs="Times New Roman"/>
          <w:b/>
          <w:iCs/>
          <w:szCs w:val="24"/>
        </w:rPr>
        <w:t>Zadání: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783214">
        <w:rPr>
          <w:rFonts w:asciiTheme="minorHAnsi" w:hAnsiTheme="minorHAnsi" w:cs="Times New Roman"/>
          <w:iCs/>
          <w:szCs w:val="24"/>
        </w:rPr>
        <w:t>Kojenec ve věku 7 měsíců s hmotností 8 kg.</w:t>
      </w:r>
    </w:p>
    <w:p w:rsidR="0091588F" w:rsidRPr="00783214" w:rsidRDefault="0091588F" w:rsidP="001D340B">
      <w:pPr>
        <w:autoSpaceDE w:val="0"/>
        <w:autoSpaceDN w:val="0"/>
        <w:adjustRightInd w:val="0"/>
        <w:spacing w:before="120" w:after="0"/>
        <w:rPr>
          <w:rFonts w:asciiTheme="minorHAnsi" w:hAnsiTheme="minorHAnsi" w:cs="Times New Roman"/>
          <w:b/>
          <w:iCs/>
          <w:szCs w:val="24"/>
        </w:rPr>
      </w:pPr>
      <w:r w:rsidRPr="00783214">
        <w:rPr>
          <w:rFonts w:asciiTheme="minorHAnsi" w:hAnsiTheme="minorHAnsi" w:cs="Times New Roman"/>
          <w:b/>
          <w:iCs/>
          <w:szCs w:val="24"/>
        </w:rPr>
        <w:t>Výsledky: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783214">
        <w:rPr>
          <w:rFonts w:asciiTheme="minorHAnsi" w:hAnsiTheme="minorHAnsi" w:cs="Times New Roman"/>
          <w:iCs/>
          <w:szCs w:val="24"/>
        </w:rPr>
        <w:t xml:space="preserve">Celkové množství PHE: 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783214">
        <w:rPr>
          <w:rFonts w:asciiTheme="minorHAnsi" w:hAnsiTheme="minorHAnsi" w:cs="Times New Roman"/>
          <w:iCs/>
          <w:szCs w:val="24"/>
        </w:rPr>
        <w:t xml:space="preserve">Celkové množství tyrozinu: 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783214">
        <w:rPr>
          <w:rFonts w:asciiTheme="minorHAnsi" w:hAnsiTheme="minorHAnsi" w:cs="Times New Roman"/>
          <w:iCs/>
          <w:szCs w:val="24"/>
        </w:rPr>
        <w:t xml:space="preserve">Celkové množství bílkovin: </w:t>
      </w:r>
    </w:p>
    <w:p w:rsidR="0091588F" w:rsidRPr="00783214" w:rsidRDefault="0091588F" w:rsidP="001E72B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783214">
        <w:rPr>
          <w:rFonts w:asciiTheme="minorHAnsi" w:hAnsiTheme="minorHAnsi" w:cs="Times New Roman"/>
          <w:iCs/>
          <w:szCs w:val="24"/>
        </w:rPr>
        <w:t xml:space="preserve">Celkové množství energie: </w:t>
      </w:r>
    </w:p>
    <w:p w:rsidR="0091588F" w:rsidRPr="00783214" w:rsidRDefault="0091588F" w:rsidP="009158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Cs/>
          <w:szCs w:val="24"/>
        </w:rPr>
      </w:pPr>
    </w:p>
    <w:p w:rsidR="001D340B" w:rsidRDefault="001D340B">
      <w:pPr>
        <w:jc w:val="left"/>
        <w:rPr>
          <w:rFonts w:asciiTheme="minorHAnsi" w:hAnsiTheme="minorHAnsi" w:cs="Times New Roman"/>
          <w:b/>
          <w:iCs/>
          <w:szCs w:val="24"/>
        </w:rPr>
      </w:pPr>
      <w:r>
        <w:rPr>
          <w:rFonts w:asciiTheme="minorHAnsi" w:hAnsiTheme="minorHAnsi" w:cs="Times New Roman"/>
          <w:b/>
          <w:iCs/>
          <w:szCs w:val="24"/>
        </w:rPr>
        <w:br w:type="page"/>
      </w:r>
    </w:p>
    <w:p w:rsidR="00461FE2" w:rsidRPr="001D340B" w:rsidRDefault="0091588F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1D340B">
        <w:rPr>
          <w:rFonts w:asciiTheme="minorHAnsi" w:hAnsiTheme="minorHAnsi" w:cs="Times New Roman"/>
          <w:b/>
          <w:szCs w:val="24"/>
        </w:rPr>
        <w:lastRenderedPageBreak/>
        <w:t xml:space="preserve">Tabulka č. 7: Denní doporučení množství fenylalaninu, tyrozinu, bílkovin a energie ve stravě dětí a dospělých s PKU </w:t>
      </w: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36"/>
        <w:gridCol w:w="1275"/>
        <w:gridCol w:w="1276"/>
        <w:gridCol w:w="1616"/>
      </w:tblGrid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Věk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PHE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Tyrozin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Bílkoviny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Energie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Novorozenci a kojenci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g/kg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kcal/kg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0 - 3 měsíce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25 - 70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300 - 350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3,0 - 3,5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90 - 145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3 - 6 měsíců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20 - 45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300 - 350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3,0 - 3,5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90 - 145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6 - 9 měsíců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15 - 35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250 - 300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2,5 - 3,0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80 - 135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9 - 12 měsíců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10 - 35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250 - 300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2,5 - 3,0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80 - 135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Chlapci a dívky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g/den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kcal/den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1 - 4 roky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200 - 400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1,72 - 3,00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900 - 1 800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4 - 7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210 - 450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2,25 - 3,50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1 300 - 2 300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7 - 11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220 - 500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2,55 - 4,00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1 650 - 3 300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Ženy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g/den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kcal/den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11 - 15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250 - 750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3,45 - 5,00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1 500 - 3 000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15 - 19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230 - 700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3,45 - 5,00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1 200 - 3 000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19 a více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220 - 700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3,75 - 5,00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1 400 - 2 500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Muži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mg/den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g/den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83214">
              <w:rPr>
                <w:rFonts w:asciiTheme="minorHAnsi" w:hAnsiTheme="minorHAnsi" w:cs="Times New Roman"/>
                <w:b/>
                <w:bCs/>
                <w:szCs w:val="24"/>
              </w:rPr>
              <w:t>kcal/den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11 - 15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225 - 900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3,38 - 5,50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2 000 - 3 700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15 - 19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295 - 1 100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4,42 - 6,50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2 100 - 3 900</w:t>
            </w:r>
          </w:p>
        </w:tc>
      </w:tr>
      <w:tr w:rsidR="0091588F" w:rsidRPr="00783214" w:rsidTr="007F39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19 a více let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290 - 1200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4,35 - 6,50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≥ 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2 000 - 3 300</w:t>
            </w:r>
          </w:p>
        </w:tc>
      </w:tr>
    </w:tbl>
    <w:p w:rsidR="0091588F" w:rsidRDefault="0091588F" w:rsidP="001B16F6">
      <w:pPr>
        <w:rPr>
          <w:rFonts w:cs="Times New Roman"/>
          <w:b/>
          <w:sz w:val="28"/>
          <w:szCs w:val="28"/>
        </w:rPr>
      </w:pPr>
    </w:p>
    <w:p w:rsidR="0091588F" w:rsidRPr="0091588F" w:rsidRDefault="0091588F" w:rsidP="0091588F">
      <w:pPr>
        <w:pStyle w:val="Odstavecseseznamem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91588F">
        <w:rPr>
          <w:rFonts w:cs="Times New Roman"/>
          <w:b/>
          <w:sz w:val="28"/>
          <w:szCs w:val="28"/>
        </w:rPr>
        <w:lastRenderedPageBreak/>
        <w:t>Zamyslete se pomocí následující tabulky nad finančním zatížením rodiny s dítětem, které musí dodržovat dietu při fenylketonurii.</w:t>
      </w:r>
    </w:p>
    <w:p w:rsidR="0091588F" w:rsidRPr="00B135F3" w:rsidRDefault="0091588F" w:rsidP="0091588F">
      <w:pPr>
        <w:pStyle w:val="Odstavecseseznamem"/>
        <w:shd w:val="clear" w:color="auto" w:fill="FFFFFF"/>
        <w:spacing w:after="0" w:line="240" w:lineRule="auto"/>
        <w:ind w:left="143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61FE2" w:rsidRPr="001D340B" w:rsidRDefault="0091588F" w:rsidP="001D340B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1D340B">
        <w:rPr>
          <w:rFonts w:asciiTheme="minorHAnsi" w:hAnsiTheme="minorHAnsi" w:cs="Times New Roman"/>
          <w:b/>
          <w:szCs w:val="24"/>
        </w:rPr>
        <w:t>Tabulka č. 8 Cenový rozdíl mezi PKU potravinami a běžnou stravou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4"/>
        <w:gridCol w:w="2125"/>
        <w:gridCol w:w="1986"/>
      </w:tblGrid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Cena při PKU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Cena při běžné stravě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Cenový rozdíl</w:t>
            </w:r>
          </w:p>
        </w:tc>
      </w:tr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Mouka 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74 – 332,5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7,9 – 15,9 Kč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61,1 – 316,6 Kč</w:t>
            </w:r>
          </w:p>
        </w:tc>
      </w:tr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Těstoviny 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144 – 380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14,9 – 29,8 Kč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129,1 – 350,2 Kč</w:t>
            </w:r>
          </w:p>
        </w:tc>
      </w:tr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Chléb 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167 – 218,6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19,9 -39,9 Kč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147,1 – 178,7 Kč</w:t>
            </w:r>
          </w:p>
        </w:tc>
      </w:tr>
      <w:tr w:rsidR="0091588F" w:rsidRPr="00783214" w:rsidTr="007F397F">
        <w:trPr>
          <w:trHeight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Mléko 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14,5 – 123,8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15,9 – 19,9 Kč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-1,4 – 103,9 Kč</w:t>
            </w:r>
          </w:p>
        </w:tc>
      </w:tr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Párky, salámy 100g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62,5 – 95,3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5,9 – 19,9 Kč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56,6 – 75,4 Kč</w:t>
            </w:r>
          </w:p>
        </w:tc>
      </w:tr>
      <w:tr w:rsidR="0091588F" w:rsidRPr="00783214" w:rsidTr="007F39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Čokoláda 100g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56 – 140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7,9 – 24,9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F" w:rsidRPr="00783214" w:rsidRDefault="0091588F" w:rsidP="007F397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783214">
              <w:rPr>
                <w:rFonts w:asciiTheme="minorHAnsi" w:hAnsiTheme="minorHAnsi" w:cs="Times New Roman"/>
                <w:szCs w:val="24"/>
              </w:rPr>
              <w:t>48,1 – 115,1 Kč</w:t>
            </w:r>
          </w:p>
        </w:tc>
      </w:tr>
    </w:tbl>
    <w:p w:rsidR="001B16F6" w:rsidRDefault="001B16F6" w:rsidP="0091588F">
      <w:pPr>
        <w:rPr>
          <w:rFonts w:cs="Times New Roman"/>
          <w:b/>
          <w:sz w:val="28"/>
          <w:szCs w:val="28"/>
        </w:rPr>
      </w:pPr>
    </w:p>
    <w:p w:rsidR="0060470D" w:rsidRDefault="0060470D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4"/>
          <w:szCs w:val="34"/>
        </w:rPr>
        <w:br w:type="page"/>
      </w:r>
    </w:p>
    <w:p w:rsidR="00131DAA" w:rsidRPr="00243250" w:rsidRDefault="00131DAA" w:rsidP="003D4E38">
      <w:pPr>
        <w:pStyle w:val="Nadpis3"/>
        <w:rPr>
          <w:sz w:val="34"/>
          <w:szCs w:val="34"/>
        </w:rPr>
      </w:pPr>
      <w:bookmarkStart w:id="10" w:name="_Toc392048705"/>
      <w:r w:rsidRPr="00243250">
        <w:rPr>
          <w:sz w:val="34"/>
          <w:szCs w:val="34"/>
        </w:rPr>
        <w:lastRenderedPageBreak/>
        <w:t>Otázky a úkoly ke kapitole č. 3:</w:t>
      </w:r>
      <w:bookmarkEnd w:id="10"/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5E7BB5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Osteoporóza a osteomalacie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A022F4">
      <w:pPr>
        <w:spacing w:after="0"/>
        <w:rPr>
          <w:rFonts w:asciiTheme="minorHAnsi" w:hAnsiTheme="minorHAnsi"/>
          <w:b/>
          <w:sz w:val="32"/>
          <w:szCs w:val="32"/>
        </w:rPr>
      </w:pPr>
    </w:p>
    <w:p w:rsidR="00131DAA" w:rsidRPr="00D25D90" w:rsidRDefault="00131DAA" w:rsidP="0092723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5E7BB5" w:rsidRPr="00783214" w:rsidRDefault="005E7BB5" w:rsidP="00783214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83214">
        <w:rPr>
          <w:rFonts w:cs="Times New Roman"/>
          <w:sz w:val="24"/>
          <w:szCs w:val="24"/>
        </w:rPr>
        <w:t>Jaký je rozdíl mezi osteoporózou a osteomalacií?</w:t>
      </w:r>
    </w:p>
    <w:p w:rsidR="005E7BB5" w:rsidRPr="00783214" w:rsidRDefault="005E7BB5" w:rsidP="00783214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83214">
        <w:rPr>
          <w:rFonts w:cs="Times New Roman"/>
          <w:sz w:val="24"/>
          <w:szCs w:val="24"/>
        </w:rPr>
        <w:t>Z čeho se skládá kostní hmota?</w:t>
      </w:r>
    </w:p>
    <w:p w:rsidR="005E7BB5" w:rsidRPr="00783214" w:rsidRDefault="005E7BB5" w:rsidP="00783214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83214">
        <w:rPr>
          <w:rFonts w:cs="Times New Roman"/>
          <w:sz w:val="24"/>
          <w:szCs w:val="24"/>
        </w:rPr>
        <w:t>Jsou typickými pacienty obézní jedinci?</w:t>
      </w:r>
    </w:p>
    <w:p w:rsidR="005E7BB5" w:rsidRPr="00783214" w:rsidRDefault="005E7BB5" w:rsidP="00783214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83214">
        <w:rPr>
          <w:rFonts w:cs="Times New Roman"/>
          <w:sz w:val="24"/>
          <w:szCs w:val="24"/>
        </w:rPr>
        <w:t>Který vitamín je významný pro metabolismus vápníku?</w:t>
      </w:r>
    </w:p>
    <w:p w:rsidR="00927239" w:rsidRDefault="00927239" w:rsidP="00927239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131DAA" w:rsidRPr="00D25D90" w:rsidRDefault="00131DAA" w:rsidP="0092723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5E7BB5" w:rsidRPr="00783214" w:rsidRDefault="005E7BB5" w:rsidP="005E7BB5">
      <w:pPr>
        <w:pStyle w:val="Odstavecseseznamem"/>
        <w:numPr>
          <w:ilvl w:val="0"/>
          <w:numId w:val="45"/>
        </w:numPr>
        <w:jc w:val="both"/>
        <w:rPr>
          <w:rFonts w:cs="Times New Roman"/>
          <w:b/>
          <w:sz w:val="28"/>
          <w:szCs w:val="28"/>
        </w:rPr>
      </w:pPr>
      <w:bookmarkStart w:id="11" w:name="_Toc385932967"/>
      <w:r w:rsidRPr="00783214">
        <w:rPr>
          <w:rFonts w:cs="Times New Roman"/>
          <w:b/>
          <w:sz w:val="28"/>
          <w:szCs w:val="28"/>
        </w:rPr>
        <w:t>Prostudujte si dietní opatření u osteoporózy a vypočítejte množství vápníku, které obsahuje uvedený pokrm.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Zajistit dostatek vitamínu D a vápníku. Používat mléko a mléčné výrobky s nižším až středním obsahem tuku. 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>Omezit ve stravě kyselinu fytovou a kyselinu šťavelovou – tvoří s vápníkem ve střevech nerozpustné soli.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>Kyselina fytová je obsažena zejména v otrubách, ořechách, celozrnné rýži. Česká populace však mívá těchto potravin většinou nedostatek v jídelním lístku. Kyselina šťavelová je obsažena například ve špenátu, rebarboře, čokoládě.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Omezuje se sůl, protože v ČR bývá častá nadměrná konzumace. 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Používat přiměřené množství masa a uzenin, snížit spotřebu alkoholu a kávy. </w:t>
      </w:r>
    </w:p>
    <w:p w:rsidR="005E7BB5" w:rsidRPr="00783214" w:rsidRDefault="005E7BB5" w:rsidP="00927239">
      <w:pPr>
        <w:spacing w:after="10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Výslovně zakázané potraviny v dietě při osteoporóze nejsou. </w:t>
      </w:r>
    </w:p>
    <w:p w:rsidR="005E7BB5" w:rsidRPr="00783214" w:rsidRDefault="005E7BB5" w:rsidP="00927239">
      <w:pPr>
        <w:spacing w:after="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Pro přísun vitamínu D je vhodné konzumovat tučné ryby, vejce, mléko a mléčné výrobky, máslo, játra. </w:t>
      </w:r>
    </w:p>
    <w:p w:rsidR="00927239" w:rsidRDefault="00927239" w:rsidP="0060470D">
      <w:pPr>
        <w:tabs>
          <w:tab w:val="left" w:pos="142"/>
          <w:tab w:val="left" w:pos="284"/>
        </w:tabs>
        <w:spacing w:after="0"/>
        <w:rPr>
          <w:rFonts w:asciiTheme="minorHAnsi" w:hAnsiTheme="minorHAnsi" w:cs="Times New Roman"/>
          <w:b/>
          <w:szCs w:val="24"/>
        </w:rPr>
      </w:pPr>
    </w:p>
    <w:p w:rsidR="005E7BB5" w:rsidRPr="00783214" w:rsidRDefault="005E7BB5" w:rsidP="00927239">
      <w:pPr>
        <w:tabs>
          <w:tab w:val="left" w:pos="142"/>
          <w:tab w:val="left" w:pos="284"/>
        </w:tabs>
        <w:spacing w:after="60"/>
        <w:rPr>
          <w:rFonts w:asciiTheme="minorHAnsi" w:hAnsiTheme="minorHAnsi" w:cs="Times New Roman"/>
          <w:b/>
          <w:szCs w:val="24"/>
        </w:rPr>
      </w:pPr>
      <w:r w:rsidRPr="00783214">
        <w:rPr>
          <w:rFonts w:asciiTheme="minorHAnsi" w:hAnsiTheme="minorHAnsi" w:cs="Times New Roman"/>
          <w:b/>
          <w:szCs w:val="24"/>
        </w:rPr>
        <w:t>Zdroje vápníku</w:t>
      </w:r>
    </w:p>
    <w:p w:rsidR="005E7BB5" w:rsidRPr="00783214" w:rsidRDefault="005E7BB5" w:rsidP="0060470D">
      <w:pPr>
        <w:tabs>
          <w:tab w:val="left" w:pos="142"/>
          <w:tab w:val="left" w:pos="284"/>
        </w:tabs>
        <w:spacing w:after="0"/>
        <w:rPr>
          <w:rFonts w:asciiTheme="minorHAnsi" w:hAnsiTheme="minorHAnsi" w:cs="Times New Roman"/>
          <w:szCs w:val="24"/>
        </w:rPr>
      </w:pPr>
      <w:r w:rsidRPr="00783214">
        <w:rPr>
          <w:rFonts w:asciiTheme="minorHAnsi" w:hAnsiTheme="minorHAnsi" w:cs="Times New Roman"/>
          <w:szCs w:val="24"/>
        </w:rPr>
        <w:t xml:space="preserve">Mléko a mléčné výrobky, </w:t>
      </w:r>
      <w:r w:rsidRPr="00783214">
        <w:rPr>
          <w:rStyle w:val="apple-style-span"/>
          <w:rFonts w:asciiTheme="minorHAnsi" w:eastAsiaTheme="majorEastAsia" w:hAnsiTheme="minorHAnsi" w:cs="Times New Roman"/>
          <w:bCs/>
          <w:szCs w:val="24"/>
        </w:rPr>
        <w:t xml:space="preserve">sezam, tofu, mandle, růžičková kapusta, čínské zelí, brokolice, parmezán, sušené fíky, pažitka, petrželová nať, bílá fazole, cizrna, v olejnatých jádrech (mák, lískové a vlašské ořechy, arašídy), hrášek, sójové boby. </w:t>
      </w:r>
      <w:r w:rsidRPr="00783214">
        <w:rPr>
          <w:rFonts w:asciiTheme="minorHAnsi" w:hAnsiTheme="minorHAnsi" w:cs="Times New Roman"/>
          <w:szCs w:val="24"/>
        </w:rPr>
        <w:t>Jednorázovým řešením jsou kalciové tablety.</w:t>
      </w:r>
    </w:p>
    <w:p w:rsidR="00A83D5D" w:rsidRDefault="00A83D5D">
      <w:pPr>
        <w:jc w:val="left"/>
        <w:rPr>
          <w:rFonts w:asciiTheme="minorHAnsi" w:hAnsiTheme="minorHAnsi" w:cs="Times New Roman"/>
          <w:b/>
          <w:bCs/>
          <w:szCs w:val="24"/>
        </w:rPr>
      </w:pPr>
      <w:r>
        <w:rPr>
          <w:rFonts w:asciiTheme="minorHAnsi" w:hAnsiTheme="minorHAnsi" w:cs="Times New Roman"/>
          <w:b/>
          <w:bCs/>
          <w:szCs w:val="24"/>
        </w:rPr>
        <w:br w:type="page"/>
      </w:r>
    </w:p>
    <w:p w:rsidR="005E7BB5" w:rsidRPr="00783214" w:rsidRDefault="005E7BB5" w:rsidP="0060470D">
      <w:pPr>
        <w:shd w:val="clear" w:color="auto" w:fill="FFFFFF"/>
        <w:rPr>
          <w:rFonts w:asciiTheme="minorHAnsi" w:hAnsiTheme="minorHAnsi" w:cs="Times New Roman"/>
          <w:b/>
          <w:bCs/>
          <w:szCs w:val="24"/>
        </w:rPr>
      </w:pPr>
      <w:r w:rsidRPr="00783214">
        <w:rPr>
          <w:rFonts w:asciiTheme="minorHAnsi" w:hAnsiTheme="minorHAnsi" w:cs="Times New Roman"/>
          <w:b/>
          <w:bCs/>
          <w:szCs w:val="24"/>
        </w:rPr>
        <w:lastRenderedPageBreak/>
        <w:t>Obsah vápníku v „zapečeném květáku se sýrem“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/>
          <w:bCs/>
          <w:szCs w:val="24"/>
        </w:rPr>
      </w:pPr>
      <w:r w:rsidRPr="00783214">
        <w:rPr>
          <w:rFonts w:asciiTheme="minorHAnsi" w:hAnsiTheme="minorHAnsi" w:cs="Times New Roman"/>
          <w:b/>
          <w:bCs/>
          <w:szCs w:val="24"/>
        </w:rPr>
        <w:t>Potravina</w:t>
      </w:r>
      <w:r w:rsidRPr="00783214">
        <w:rPr>
          <w:rFonts w:asciiTheme="minorHAnsi" w:hAnsiTheme="minorHAnsi" w:cs="Times New Roman"/>
          <w:b/>
          <w:bCs/>
          <w:szCs w:val="24"/>
        </w:rPr>
        <w:tab/>
        <w:t>obsah Ca ve 100 gramech</w:t>
      </w:r>
      <w:r w:rsidRPr="00783214">
        <w:rPr>
          <w:rFonts w:asciiTheme="minorHAnsi" w:hAnsiTheme="minorHAnsi" w:cs="Times New Roman"/>
          <w:b/>
          <w:bCs/>
          <w:szCs w:val="24"/>
        </w:rPr>
        <w:tab/>
        <w:t>Ca celkem (mg)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Květák 200g</w:t>
      </w:r>
      <w:r w:rsidRPr="00783214">
        <w:rPr>
          <w:rFonts w:asciiTheme="minorHAnsi" w:hAnsiTheme="minorHAnsi" w:cs="Times New Roman"/>
          <w:bCs/>
          <w:szCs w:val="24"/>
        </w:rPr>
        <w:tab/>
        <w:t>53</w:t>
      </w:r>
      <w:r w:rsidRPr="00783214">
        <w:rPr>
          <w:rFonts w:asciiTheme="minorHAnsi" w:hAnsiTheme="minorHAnsi" w:cs="Times New Roman"/>
          <w:bCs/>
          <w:szCs w:val="24"/>
        </w:rPr>
        <w:tab/>
        <w:t>106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Voda, sůl, koření</w:t>
      </w:r>
      <w:r w:rsidRPr="00783214">
        <w:rPr>
          <w:rFonts w:asciiTheme="minorHAnsi" w:hAnsiTheme="minorHAnsi" w:cs="Times New Roman"/>
          <w:bCs/>
          <w:szCs w:val="24"/>
        </w:rPr>
        <w:tab/>
        <w:t>-</w:t>
      </w:r>
      <w:r w:rsidRPr="00783214">
        <w:rPr>
          <w:rFonts w:asciiTheme="minorHAnsi" w:hAnsiTheme="minorHAnsi" w:cs="Times New Roman"/>
          <w:bCs/>
          <w:szCs w:val="24"/>
        </w:rPr>
        <w:tab/>
        <w:t>-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Brambory 100 g</w:t>
      </w:r>
      <w:r w:rsidRPr="00783214">
        <w:rPr>
          <w:rFonts w:asciiTheme="minorHAnsi" w:hAnsiTheme="minorHAnsi" w:cs="Times New Roman"/>
          <w:bCs/>
          <w:szCs w:val="24"/>
        </w:rPr>
        <w:tab/>
        <w:t>12</w:t>
      </w:r>
      <w:r w:rsidRPr="00783214">
        <w:rPr>
          <w:rFonts w:asciiTheme="minorHAnsi" w:hAnsiTheme="minorHAnsi" w:cs="Times New Roman"/>
          <w:bCs/>
          <w:szCs w:val="24"/>
        </w:rPr>
        <w:tab/>
        <w:t>12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Eidam 50g</w:t>
      </w:r>
      <w:r w:rsidRPr="00783214">
        <w:rPr>
          <w:rFonts w:asciiTheme="minorHAnsi" w:hAnsiTheme="minorHAnsi" w:cs="Times New Roman"/>
          <w:bCs/>
          <w:szCs w:val="24"/>
        </w:rPr>
        <w:tab/>
        <w:t>755</w:t>
      </w:r>
      <w:r w:rsidRPr="00783214">
        <w:rPr>
          <w:rFonts w:asciiTheme="minorHAnsi" w:hAnsiTheme="minorHAnsi" w:cs="Times New Roman"/>
          <w:bCs/>
          <w:szCs w:val="24"/>
        </w:rPr>
        <w:tab/>
        <w:t>377,5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Vejce 1 ks</w:t>
      </w:r>
      <w:r w:rsidRPr="00783214">
        <w:rPr>
          <w:rFonts w:asciiTheme="minorHAnsi" w:hAnsiTheme="minorHAnsi" w:cs="Times New Roman"/>
          <w:bCs/>
          <w:szCs w:val="24"/>
        </w:rPr>
        <w:tab/>
        <w:t>59</w:t>
      </w:r>
      <w:r w:rsidRPr="00783214">
        <w:rPr>
          <w:rFonts w:asciiTheme="minorHAnsi" w:hAnsiTheme="minorHAnsi" w:cs="Times New Roman"/>
          <w:bCs/>
          <w:szCs w:val="24"/>
        </w:rPr>
        <w:tab/>
        <w:t>29,5</w:t>
      </w: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Mléko polotučné 50 g</w:t>
      </w:r>
      <w:r w:rsidRPr="00783214">
        <w:rPr>
          <w:rFonts w:asciiTheme="minorHAnsi" w:hAnsiTheme="minorHAnsi" w:cs="Times New Roman"/>
          <w:bCs/>
          <w:szCs w:val="24"/>
        </w:rPr>
        <w:tab/>
        <w:t>119</w:t>
      </w:r>
      <w:r w:rsidRPr="00783214">
        <w:rPr>
          <w:rFonts w:asciiTheme="minorHAnsi" w:hAnsiTheme="minorHAnsi" w:cs="Times New Roman"/>
          <w:bCs/>
          <w:szCs w:val="24"/>
        </w:rPr>
        <w:tab/>
        <w:t>59,5</w:t>
      </w:r>
    </w:p>
    <w:p w:rsidR="005E7BB5" w:rsidRPr="00783214" w:rsidRDefault="005E7BB5" w:rsidP="0060470D">
      <w:pPr>
        <w:shd w:val="clear" w:color="auto" w:fill="FFFFFF"/>
        <w:spacing w:after="0"/>
        <w:rPr>
          <w:rFonts w:asciiTheme="minorHAnsi" w:hAnsiTheme="minorHAnsi" w:cs="Times New Roman"/>
          <w:bCs/>
          <w:szCs w:val="24"/>
        </w:rPr>
      </w:pPr>
    </w:p>
    <w:p w:rsidR="005E7BB5" w:rsidRPr="00783214" w:rsidRDefault="005E7BB5" w:rsidP="0060470D">
      <w:pPr>
        <w:shd w:val="clear" w:color="auto" w:fill="FFFFFF"/>
        <w:tabs>
          <w:tab w:val="left" w:pos="2835"/>
          <w:tab w:val="left" w:pos="7088"/>
        </w:tabs>
        <w:spacing w:after="0"/>
        <w:rPr>
          <w:rFonts w:asciiTheme="minorHAnsi" w:hAnsiTheme="minorHAnsi" w:cs="Times New Roman"/>
          <w:b/>
          <w:bCs/>
          <w:szCs w:val="24"/>
        </w:rPr>
      </w:pPr>
      <w:r w:rsidRPr="00783214">
        <w:rPr>
          <w:rFonts w:asciiTheme="minorHAnsi" w:hAnsiTheme="minorHAnsi" w:cs="Times New Roman"/>
          <w:b/>
          <w:bCs/>
          <w:szCs w:val="24"/>
        </w:rPr>
        <w:t>Celkový obsah Ca</w:t>
      </w:r>
      <w:r w:rsidRPr="00783214">
        <w:rPr>
          <w:rFonts w:asciiTheme="minorHAnsi" w:hAnsiTheme="minorHAnsi" w:cs="Times New Roman"/>
          <w:b/>
          <w:bCs/>
          <w:szCs w:val="24"/>
        </w:rPr>
        <w:tab/>
        <w:t>--</w:t>
      </w:r>
      <w:r w:rsidRPr="00783214">
        <w:rPr>
          <w:rFonts w:asciiTheme="minorHAnsi" w:hAnsiTheme="minorHAnsi" w:cs="Times New Roman"/>
          <w:b/>
          <w:bCs/>
          <w:szCs w:val="24"/>
        </w:rPr>
        <w:tab/>
        <w:t>584,5 mg</w:t>
      </w:r>
    </w:p>
    <w:p w:rsidR="005E7BB5" w:rsidRPr="00783214" w:rsidRDefault="005E7BB5" w:rsidP="0060470D">
      <w:pPr>
        <w:shd w:val="clear" w:color="auto" w:fill="FFFFFF"/>
        <w:spacing w:after="0"/>
        <w:rPr>
          <w:rFonts w:asciiTheme="minorHAnsi" w:hAnsiTheme="minorHAnsi" w:cs="Times New Roman"/>
          <w:bCs/>
          <w:szCs w:val="24"/>
        </w:rPr>
      </w:pPr>
    </w:p>
    <w:p w:rsidR="005E7BB5" w:rsidRPr="00783214" w:rsidRDefault="005E7BB5" w:rsidP="0060470D">
      <w:pPr>
        <w:shd w:val="clear" w:color="auto" w:fill="FFFFFF"/>
        <w:spacing w:after="0"/>
        <w:rPr>
          <w:rFonts w:asciiTheme="minorHAnsi" w:hAnsiTheme="minorHAnsi" w:cs="Times New Roman"/>
          <w:bCs/>
          <w:szCs w:val="24"/>
        </w:rPr>
      </w:pPr>
      <w:r w:rsidRPr="00783214">
        <w:rPr>
          <w:rFonts w:asciiTheme="minorHAnsi" w:hAnsiTheme="minorHAnsi" w:cs="Times New Roman"/>
          <w:bCs/>
          <w:szCs w:val="24"/>
        </w:rPr>
        <w:t>Uvedený pokrm obsahuje 584,5 mg vápníku, což pokryje přibližně polovinu doporučované denní dávky.</w:t>
      </w:r>
    </w:p>
    <w:p w:rsidR="005E7BB5" w:rsidRDefault="005E7BB5" w:rsidP="0060470D">
      <w:pPr>
        <w:pStyle w:val="Nadpis3"/>
        <w:spacing w:line="276" w:lineRule="auto"/>
        <w:rPr>
          <w:sz w:val="34"/>
          <w:szCs w:val="34"/>
        </w:rPr>
      </w:pPr>
      <w:bookmarkStart w:id="12" w:name="_Toc384579777"/>
      <w:bookmarkEnd w:id="11"/>
    </w:p>
    <w:p w:rsidR="005E7BB5" w:rsidRDefault="005E7BB5" w:rsidP="00D25D90">
      <w:pPr>
        <w:pStyle w:val="Nadpis3"/>
        <w:rPr>
          <w:sz w:val="34"/>
          <w:szCs w:val="34"/>
        </w:rPr>
      </w:pPr>
    </w:p>
    <w:p w:rsidR="00FC1989" w:rsidRPr="00243250" w:rsidRDefault="00FC1989" w:rsidP="00FC1989">
      <w:pPr>
        <w:pStyle w:val="Nadpis3"/>
        <w:rPr>
          <w:sz w:val="34"/>
          <w:szCs w:val="34"/>
        </w:rPr>
      </w:pPr>
      <w:bookmarkStart w:id="13" w:name="_Toc392048706"/>
      <w:r>
        <w:rPr>
          <w:sz w:val="34"/>
          <w:szCs w:val="34"/>
        </w:rPr>
        <w:t>Otázky a úkoly ke kapitole č. 4</w:t>
      </w:r>
      <w:r w:rsidRPr="00243250">
        <w:rPr>
          <w:sz w:val="34"/>
          <w:szCs w:val="34"/>
        </w:rPr>
        <w:t>:</w:t>
      </w:r>
      <w:bookmarkEnd w:id="13"/>
    </w:p>
    <w:p w:rsidR="00FC1989" w:rsidRPr="00D25D90" w:rsidRDefault="00FC1989" w:rsidP="00FC1989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1989" w:rsidRPr="00D25D90" w:rsidRDefault="00FC1989" w:rsidP="00FC1989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Wilsonova choroba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FC1989" w:rsidRPr="00D25D90" w:rsidRDefault="00FC1989" w:rsidP="00FC1989">
      <w:pPr>
        <w:spacing w:after="0"/>
        <w:rPr>
          <w:rFonts w:asciiTheme="minorHAnsi" w:hAnsiTheme="minorHAnsi"/>
          <w:b/>
          <w:sz w:val="32"/>
          <w:szCs w:val="32"/>
        </w:rPr>
      </w:pPr>
    </w:p>
    <w:p w:rsidR="00FC1989" w:rsidRPr="00D25D90" w:rsidRDefault="00FC1989" w:rsidP="0092723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FC1989" w:rsidRPr="00726CC9" w:rsidRDefault="00FC1989" w:rsidP="00FC1989">
      <w:pPr>
        <w:pStyle w:val="Odstavecseseznamem"/>
        <w:numPr>
          <w:ilvl w:val="0"/>
          <w:numId w:val="11"/>
        </w:numPr>
        <w:jc w:val="both"/>
        <w:rPr>
          <w:rFonts w:cs="Times New Roman"/>
          <w:b/>
          <w:sz w:val="28"/>
          <w:szCs w:val="28"/>
        </w:rPr>
      </w:pPr>
      <w:r w:rsidRPr="00726CC9">
        <w:rPr>
          <w:rFonts w:cs="Times New Roman"/>
          <w:sz w:val="24"/>
          <w:szCs w:val="24"/>
        </w:rPr>
        <w:t>Jaký prvek je špatně metabolizován a ukládán do měkkých tkání při této nemoci?</w:t>
      </w:r>
    </w:p>
    <w:p w:rsidR="00FC1989" w:rsidRPr="00726CC9" w:rsidRDefault="00FC1989" w:rsidP="00FC1989">
      <w:pPr>
        <w:pStyle w:val="Odstavecseseznamem"/>
        <w:numPr>
          <w:ilvl w:val="0"/>
          <w:numId w:val="11"/>
        </w:numPr>
        <w:jc w:val="both"/>
        <w:rPr>
          <w:rFonts w:cs="Times New Roman"/>
          <w:b/>
          <w:sz w:val="28"/>
          <w:szCs w:val="28"/>
        </w:rPr>
      </w:pPr>
      <w:r w:rsidRPr="00726CC9">
        <w:rPr>
          <w:rFonts w:cs="Times New Roman"/>
          <w:sz w:val="24"/>
          <w:szCs w:val="24"/>
        </w:rPr>
        <w:t>Které orgány jsou zasaženy ukládáním tohoto prvku?</w:t>
      </w:r>
    </w:p>
    <w:p w:rsidR="00FC1989" w:rsidRPr="00726CC9" w:rsidRDefault="00FC1989" w:rsidP="00FC1989">
      <w:pPr>
        <w:pStyle w:val="Odstavecseseznamem"/>
        <w:numPr>
          <w:ilvl w:val="0"/>
          <w:numId w:val="11"/>
        </w:numPr>
        <w:jc w:val="both"/>
        <w:rPr>
          <w:rFonts w:cs="Times New Roman"/>
          <w:b/>
          <w:sz w:val="28"/>
          <w:szCs w:val="28"/>
        </w:rPr>
      </w:pPr>
      <w:r w:rsidRPr="00726CC9">
        <w:rPr>
          <w:rFonts w:cs="Times New Roman"/>
          <w:sz w:val="24"/>
          <w:szCs w:val="24"/>
        </w:rPr>
        <w:t>Jaké jsou neurologické projevy onemocnění?</w:t>
      </w:r>
    </w:p>
    <w:p w:rsidR="00927239" w:rsidRDefault="00927239" w:rsidP="00927239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FC1989" w:rsidRPr="00D25D90" w:rsidRDefault="00FC1989" w:rsidP="00927239">
      <w:pPr>
        <w:spacing w:after="10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323FA1" w:rsidRPr="00726CC9" w:rsidRDefault="00323FA1" w:rsidP="00323FA1">
      <w:pPr>
        <w:pStyle w:val="Nadpis2"/>
        <w:keepNext/>
        <w:keepLines/>
        <w:numPr>
          <w:ilvl w:val="0"/>
          <w:numId w:val="46"/>
        </w:numPr>
        <w:spacing w:before="200" w:beforeAutospacing="0" w:after="0" w:afterAutospacing="0" w:line="276" w:lineRule="auto"/>
        <w:jc w:val="left"/>
        <w:rPr>
          <w:rFonts w:asciiTheme="minorHAnsi" w:eastAsiaTheme="minorHAnsi" w:hAnsiTheme="minorHAnsi"/>
          <w:bCs w:val="0"/>
          <w:color w:val="FF0000"/>
          <w:sz w:val="24"/>
          <w:szCs w:val="24"/>
        </w:rPr>
      </w:pPr>
      <w:bookmarkStart w:id="14" w:name="_Toc387829319"/>
      <w:bookmarkStart w:id="15" w:name="_Toc392048707"/>
      <w:r w:rsidRPr="00726CC9">
        <w:rPr>
          <w:rFonts w:asciiTheme="minorHAnsi" w:hAnsiTheme="minorHAnsi"/>
          <w:szCs w:val="28"/>
        </w:rPr>
        <w:t>Prostudujte si tabulky s obsahem mědi v základních potravinách a s obsahem zinku a následně si prostudujte vzor jídelního lístku, zda odpovídá požadavkům diety.</w:t>
      </w:r>
      <w:bookmarkEnd w:id="14"/>
      <w:bookmarkEnd w:id="15"/>
      <w:r w:rsidRPr="00726CC9">
        <w:rPr>
          <w:rFonts w:asciiTheme="minorHAnsi" w:eastAsiaTheme="minorHAnsi" w:hAnsiTheme="minorHAnsi"/>
          <w:bCs w:val="0"/>
          <w:color w:val="FF0000"/>
          <w:sz w:val="24"/>
          <w:szCs w:val="24"/>
        </w:rPr>
        <w:t xml:space="preserve"> </w:t>
      </w:r>
    </w:p>
    <w:p w:rsidR="005E7BB5" w:rsidRDefault="005E7BB5" w:rsidP="00D25D90">
      <w:pPr>
        <w:pStyle w:val="Nadpis3"/>
        <w:rPr>
          <w:sz w:val="34"/>
          <w:szCs w:val="34"/>
        </w:rPr>
      </w:pPr>
    </w:p>
    <w:p w:rsidR="00726CC9" w:rsidRDefault="00726CC9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726CC9" w:rsidRPr="00927239" w:rsidRDefault="00323FA1" w:rsidP="00927239">
      <w:pPr>
        <w:spacing w:after="60" w:line="240" w:lineRule="auto"/>
        <w:rPr>
          <w:rFonts w:asciiTheme="minorHAnsi" w:hAnsiTheme="minorHAnsi" w:cs="Times New Roman"/>
          <w:szCs w:val="24"/>
        </w:rPr>
      </w:pPr>
      <w:r w:rsidRPr="00927239">
        <w:rPr>
          <w:rFonts w:asciiTheme="minorHAnsi" w:hAnsiTheme="minorHAnsi" w:cs="Times New Roman"/>
          <w:szCs w:val="24"/>
        </w:rPr>
        <w:lastRenderedPageBreak/>
        <w:t>Tabulka č. 9 Obsah mědi v základních potravinách</w:t>
      </w:r>
    </w:p>
    <w:tbl>
      <w:tblPr>
        <w:tblStyle w:val="Mkatabulky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275"/>
        <w:gridCol w:w="1134"/>
        <w:gridCol w:w="2410"/>
        <w:gridCol w:w="1276"/>
      </w:tblGrid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Skupina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Potravina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Cu (mg/100g)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Skupina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Potravina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Cu (mg/100g)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color w:val="009900"/>
                <w:szCs w:val="24"/>
              </w:rPr>
            </w:pP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Obsah do 0,05 mg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color w:val="009900"/>
                <w:szCs w:val="24"/>
              </w:rPr>
            </w:pP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Rajčata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0,10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Sardinky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Květák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Vejce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Jahody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Mléko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Ananas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0,08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Tavený sýr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Ananasový kompot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Margarín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Meruňky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0,12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Rýže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Meruňkový kompot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Makaróny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Angrešt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Cukr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Broskve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Kapusta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Broskvový kompot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Sterilovaná mrkev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Červený rybíz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0,12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Meloun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0,05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Ryngle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0,08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Mandarinkový komp.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Švestky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0,09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Míchaný kompot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Třešně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Světlé pivo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Hroznové víno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0,10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color w:val="009900"/>
                <w:szCs w:val="24"/>
              </w:rPr>
            </w:pP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Obsah 0,05 – 0,15 mg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color w:val="009900"/>
                <w:szCs w:val="24"/>
              </w:rPr>
            </w:pP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Marmeláda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0,11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Vepřové maso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0,12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Pivo černé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Šunka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0,09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Dezertní víno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0,09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Filé z tresky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0,10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Obsah 0,15 – 0,3 mg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Šlehačka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Maso hovězí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0,16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Tvaroh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Maso telecí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1,15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Gouda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Makrela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Olivový olej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Smetana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0,20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Sádlo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Pečivo bílé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0,17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Brambory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Mouka hladká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0,22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Cibule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Mouka hrubá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0,27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Růžičková kapusta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Hrášek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Syrová mrkev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0,08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Hlávkový salát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0,15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Okurky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0,09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Chřest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0,20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Ředkvičky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Banán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0,16</w:t>
            </w:r>
          </w:p>
        </w:tc>
      </w:tr>
      <w:tr w:rsidR="00323FA1" w:rsidRPr="00726CC9" w:rsidTr="007F397F">
        <w:tc>
          <w:tcPr>
            <w:tcW w:w="113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Červená řepa</w:t>
            </w:r>
          </w:p>
        </w:tc>
        <w:tc>
          <w:tcPr>
            <w:tcW w:w="1275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0,14</w:t>
            </w:r>
          </w:p>
        </w:tc>
        <w:tc>
          <w:tcPr>
            <w:tcW w:w="113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Maliny</w:t>
            </w:r>
          </w:p>
        </w:tc>
        <w:tc>
          <w:tcPr>
            <w:tcW w:w="1276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0,21</w:t>
            </w:r>
          </w:p>
        </w:tc>
      </w:tr>
    </w:tbl>
    <w:p w:rsidR="00323FA1" w:rsidRDefault="00323FA1" w:rsidP="00323FA1">
      <w:pPr>
        <w:spacing w:after="0" w:line="240" w:lineRule="auto"/>
        <w:rPr>
          <w:rFonts w:cs="Times New Roman"/>
          <w:b/>
          <w:szCs w:val="24"/>
        </w:rPr>
      </w:pPr>
    </w:p>
    <w:p w:rsidR="00726CC9" w:rsidRDefault="00726CC9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23FA1" w:rsidRPr="00927239" w:rsidRDefault="00323FA1" w:rsidP="00927239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927239">
        <w:rPr>
          <w:rFonts w:asciiTheme="minorHAnsi" w:hAnsiTheme="minorHAnsi" w:cs="Times New Roman"/>
          <w:b/>
          <w:szCs w:val="24"/>
        </w:rPr>
        <w:lastRenderedPageBreak/>
        <w:t xml:space="preserve">Tabulka č. </w:t>
      </w:r>
      <w:r w:rsidR="00461FE2" w:rsidRPr="00927239">
        <w:rPr>
          <w:rFonts w:asciiTheme="minorHAnsi" w:hAnsiTheme="minorHAnsi" w:cs="Times New Roman"/>
          <w:b/>
          <w:szCs w:val="24"/>
        </w:rPr>
        <w:t>10</w:t>
      </w:r>
      <w:r w:rsidRPr="00927239">
        <w:rPr>
          <w:rFonts w:asciiTheme="minorHAnsi" w:hAnsiTheme="minorHAnsi" w:cs="Times New Roman"/>
          <w:b/>
          <w:szCs w:val="24"/>
        </w:rPr>
        <w:t xml:space="preserve"> Potraviny s vysokým obsahem zinku a relativně nízkým obsahem mědi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Potravina (100 g)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Zinek (Zn v mg)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Měď (Cu v mg)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Eidam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5,500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Tavený sýr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2,500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Vaječný žloutek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2,600 – 4,000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Vejce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1,350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Mléko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0,350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Máslo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0,300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Mrkev syrová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1,850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0,08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Mrkev sterilovaná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0,500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Zelí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0,870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Třešně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1,175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0,07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Hrušky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1,000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0,09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Ananas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0,260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0,08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Rýže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0,500</w:t>
            </w:r>
          </w:p>
        </w:tc>
        <w:tc>
          <w:tcPr>
            <w:tcW w:w="3071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</w:t>
            </w:r>
          </w:p>
        </w:tc>
      </w:tr>
    </w:tbl>
    <w:p w:rsidR="00323FA1" w:rsidRDefault="00323FA1" w:rsidP="00927239">
      <w:pPr>
        <w:spacing w:after="0"/>
        <w:rPr>
          <w:rFonts w:cs="Times New Roman"/>
          <w:b/>
          <w:szCs w:val="24"/>
        </w:rPr>
      </w:pPr>
    </w:p>
    <w:p w:rsidR="00323FA1" w:rsidRPr="00726CC9" w:rsidRDefault="00323FA1" w:rsidP="00927239">
      <w:pPr>
        <w:tabs>
          <w:tab w:val="left" w:pos="142"/>
          <w:tab w:val="left" w:pos="284"/>
        </w:tabs>
        <w:spacing w:after="60"/>
        <w:rPr>
          <w:rFonts w:asciiTheme="minorHAnsi" w:hAnsiTheme="minorHAnsi" w:cs="Times New Roman"/>
          <w:b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>Vzorový jídelní lístek</w:t>
      </w:r>
    </w:p>
    <w:p w:rsidR="00323FA1" w:rsidRPr="00726CC9" w:rsidRDefault="00323FA1" w:rsidP="00461FE2">
      <w:pPr>
        <w:spacing w:after="0"/>
        <w:rPr>
          <w:rFonts w:asciiTheme="minorHAnsi" w:hAnsiTheme="minorHAnsi" w:cs="Times New Roman"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 xml:space="preserve">Snídaně: </w:t>
      </w:r>
      <w:r w:rsidRPr="00726CC9">
        <w:rPr>
          <w:rFonts w:asciiTheme="minorHAnsi" w:hAnsiTheme="minorHAnsi" w:cs="Times New Roman"/>
          <w:szCs w:val="24"/>
        </w:rPr>
        <w:t>Čaj, houska, máslo, eidam</w:t>
      </w:r>
    </w:p>
    <w:p w:rsidR="00323FA1" w:rsidRPr="00726CC9" w:rsidRDefault="00323FA1" w:rsidP="00461FE2">
      <w:pPr>
        <w:spacing w:after="0"/>
        <w:rPr>
          <w:rFonts w:asciiTheme="minorHAnsi" w:hAnsiTheme="minorHAnsi" w:cs="Times New Roman"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>Přesnídávka:</w:t>
      </w:r>
      <w:r w:rsidRPr="00726CC9">
        <w:rPr>
          <w:rFonts w:asciiTheme="minorHAnsi" w:hAnsiTheme="minorHAnsi" w:cs="Times New Roman"/>
          <w:szCs w:val="24"/>
        </w:rPr>
        <w:t xml:space="preserve"> Šlehaný tvaroh, houska</w:t>
      </w:r>
    </w:p>
    <w:p w:rsidR="00323FA1" w:rsidRPr="00726CC9" w:rsidRDefault="00323FA1" w:rsidP="00461FE2">
      <w:pPr>
        <w:spacing w:after="0"/>
        <w:rPr>
          <w:rFonts w:asciiTheme="minorHAnsi" w:hAnsiTheme="minorHAnsi" w:cs="Times New Roman"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>Oběd:</w:t>
      </w:r>
      <w:r w:rsidRPr="00726CC9">
        <w:rPr>
          <w:rFonts w:asciiTheme="minorHAnsi" w:hAnsiTheme="minorHAnsi" w:cs="Times New Roman"/>
          <w:szCs w:val="24"/>
        </w:rPr>
        <w:t xml:space="preserve"> Krupicová polévka, hovězí přírodní plátek, rýže, kompot</w:t>
      </w:r>
    </w:p>
    <w:p w:rsidR="00323FA1" w:rsidRPr="00726CC9" w:rsidRDefault="00323FA1" w:rsidP="00461FE2">
      <w:pPr>
        <w:spacing w:after="0"/>
        <w:rPr>
          <w:rFonts w:asciiTheme="minorHAnsi" w:hAnsiTheme="minorHAnsi" w:cs="Times New Roman"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>Svačina:</w:t>
      </w:r>
      <w:r w:rsidRPr="00726CC9">
        <w:rPr>
          <w:rFonts w:asciiTheme="minorHAnsi" w:hAnsiTheme="minorHAnsi" w:cs="Times New Roman"/>
          <w:szCs w:val="24"/>
        </w:rPr>
        <w:t xml:space="preserve"> Mléko, houska</w:t>
      </w:r>
    </w:p>
    <w:p w:rsidR="00323FA1" w:rsidRPr="00726CC9" w:rsidRDefault="00323FA1" w:rsidP="00461FE2">
      <w:pPr>
        <w:spacing w:after="0"/>
        <w:rPr>
          <w:rFonts w:asciiTheme="minorHAnsi" w:hAnsiTheme="minorHAnsi" w:cs="Times New Roman"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 xml:space="preserve">Večeře: </w:t>
      </w:r>
      <w:r w:rsidRPr="00726CC9">
        <w:rPr>
          <w:rFonts w:asciiTheme="minorHAnsi" w:hAnsiTheme="minorHAnsi" w:cs="Times New Roman"/>
          <w:szCs w:val="24"/>
        </w:rPr>
        <w:t>Sardinky, máslo, houska, ředkvičky, čaj</w:t>
      </w:r>
    </w:p>
    <w:p w:rsidR="00323FA1" w:rsidRDefault="00323FA1" w:rsidP="00461FE2">
      <w:pPr>
        <w:spacing w:after="0"/>
        <w:rPr>
          <w:rFonts w:cs="Times New Roman"/>
          <w:szCs w:val="24"/>
        </w:rPr>
      </w:pPr>
    </w:p>
    <w:p w:rsidR="00726CC9" w:rsidRPr="00927239" w:rsidRDefault="00323FA1" w:rsidP="00927239">
      <w:pPr>
        <w:spacing w:after="60" w:line="240" w:lineRule="auto"/>
        <w:rPr>
          <w:rFonts w:asciiTheme="minorHAnsi" w:hAnsiTheme="minorHAnsi" w:cs="Times New Roman"/>
          <w:b/>
          <w:szCs w:val="24"/>
        </w:rPr>
      </w:pPr>
      <w:r w:rsidRPr="00726CC9">
        <w:rPr>
          <w:rFonts w:asciiTheme="minorHAnsi" w:hAnsiTheme="minorHAnsi" w:cs="Times New Roman"/>
          <w:b/>
          <w:szCs w:val="24"/>
        </w:rPr>
        <w:t>Tabulka č. 1</w:t>
      </w:r>
      <w:r w:rsidR="00461FE2">
        <w:rPr>
          <w:rFonts w:asciiTheme="minorHAnsi" w:hAnsiTheme="minorHAnsi" w:cs="Times New Roman"/>
          <w:b/>
          <w:szCs w:val="24"/>
        </w:rPr>
        <w:t>1</w:t>
      </w:r>
      <w:r w:rsidRPr="00726CC9">
        <w:rPr>
          <w:rFonts w:asciiTheme="minorHAnsi" w:hAnsiTheme="minorHAnsi" w:cs="Times New Roman"/>
          <w:b/>
          <w:szCs w:val="24"/>
        </w:rPr>
        <w:t xml:space="preserve"> </w:t>
      </w:r>
      <w:r w:rsidRPr="00927239">
        <w:rPr>
          <w:rFonts w:asciiTheme="minorHAnsi" w:hAnsiTheme="minorHAnsi" w:cs="Times New Roman"/>
          <w:b/>
          <w:szCs w:val="24"/>
        </w:rPr>
        <w:t>Rozpis potravin z jídelního lístku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1984"/>
      </w:tblGrid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Potravina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Množství (g)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Obsah mědi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Čaj s cukrem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0,0040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Houska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80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0,1360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Máslo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0,0060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Eidam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0,0150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Tvaroh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0,0300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Mléko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Houska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40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0,0680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Zelenina do polévky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30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0,0240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Máslo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0,0015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Vejce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0,0030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Mouka krupice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0,0135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Maso hovězí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0,1600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Mouka hladká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0,0110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Máslo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0,0015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Rýže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80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0,0160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lastRenderedPageBreak/>
              <w:t>Meruňkový kompot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0,0500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Mléko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Houska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40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0,0680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Sardinky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0,0400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Máslo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20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0,0060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Houska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80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0,1360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Čaj s cukrem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0,0040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Ředkvičky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726CC9">
              <w:rPr>
                <w:rFonts w:asciiTheme="minorHAnsi" w:hAnsiTheme="minorHAnsi" w:cs="Times New Roman"/>
                <w:szCs w:val="24"/>
              </w:rPr>
              <w:t>0,1300</w:t>
            </w:r>
          </w:p>
        </w:tc>
      </w:tr>
      <w:tr w:rsidR="00323FA1" w:rsidRPr="00726CC9" w:rsidTr="007F397F">
        <w:tc>
          <w:tcPr>
            <w:tcW w:w="3070" w:type="dxa"/>
          </w:tcPr>
          <w:p w:rsidR="00323FA1" w:rsidRPr="00726CC9" w:rsidRDefault="00323FA1" w:rsidP="007F397F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Obsah mědi celkem</w:t>
            </w:r>
          </w:p>
        </w:tc>
        <w:tc>
          <w:tcPr>
            <w:tcW w:w="2000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---</w:t>
            </w:r>
          </w:p>
        </w:tc>
        <w:tc>
          <w:tcPr>
            <w:tcW w:w="1984" w:type="dxa"/>
          </w:tcPr>
          <w:p w:rsidR="00323FA1" w:rsidRPr="00726CC9" w:rsidRDefault="00323FA1" w:rsidP="007F397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726CC9">
              <w:rPr>
                <w:rFonts w:asciiTheme="minorHAnsi" w:hAnsiTheme="minorHAnsi" w:cs="Times New Roman"/>
                <w:b/>
                <w:szCs w:val="24"/>
              </w:rPr>
              <w:t>1,0235</w:t>
            </w:r>
          </w:p>
        </w:tc>
      </w:tr>
    </w:tbl>
    <w:p w:rsidR="00323FA1" w:rsidRDefault="00323FA1" w:rsidP="00323FA1"/>
    <w:p w:rsidR="00323FA1" w:rsidRPr="00323FA1" w:rsidRDefault="00323FA1" w:rsidP="00323FA1"/>
    <w:p w:rsidR="00927239" w:rsidRDefault="00927239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4"/>
          <w:szCs w:val="34"/>
        </w:rPr>
        <w:br w:type="page"/>
      </w:r>
    </w:p>
    <w:p w:rsidR="00131DAA" w:rsidRPr="007C0125" w:rsidRDefault="00131DAA" w:rsidP="00D25D90">
      <w:pPr>
        <w:pStyle w:val="Nadpis3"/>
        <w:rPr>
          <w:sz w:val="34"/>
          <w:szCs w:val="34"/>
        </w:rPr>
      </w:pPr>
      <w:bookmarkStart w:id="16" w:name="_Toc392048708"/>
      <w:r w:rsidRPr="007C0125">
        <w:rPr>
          <w:sz w:val="34"/>
          <w:szCs w:val="34"/>
        </w:rPr>
        <w:lastRenderedPageBreak/>
        <w:t>Řešení zadaných úkolů:</w:t>
      </w:r>
      <w:bookmarkEnd w:id="12"/>
      <w:bookmarkEnd w:id="16"/>
    </w:p>
    <w:p w:rsidR="00EF4E24" w:rsidRPr="00D25D90" w:rsidRDefault="00EF4E24" w:rsidP="00D25D90">
      <w:pPr>
        <w:spacing w:after="0"/>
        <w:rPr>
          <w:rFonts w:asciiTheme="minorHAnsi" w:hAnsiTheme="minorHAnsi" w:cs="Times New Roman"/>
          <w:b/>
          <w:sz w:val="32"/>
          <w:szCs w:val="32"/>
        </w:rPr>
      </w:pPr>
    </w:p>
    <w:p w:rsidR="00131DAA" w:rsidRPr="007C0125" w:rsidRDefault="00131DAA" w:rsidP="00D25D90">
      <w:pPr>
        <w:pStyle w:val="Nadpis3"/>
        <w:rPr>
          <w:sz w:val="34"/>
          <w:szCs w:val="34"/>
        </w:rPr>
      </w:pPr>
      <w:bookmarkStart w:id="17" w:name="_Toc392048709"/>
      <w:r w:rsidRPr="007C0125">
        <w:rPr>
          <w:sz w:val="34"/>
          <w:szCs w:val="34"/>
        </w:rPr>
        <w:t>Řešení úkolů ke kapitole č. 1:</w:t>
      </w:r>
      <w:bookmarkEnd w:id="17"/>
    </w:p>
    <w:p w:rsidR="00D25D90" w:rsidRPr="00D25D90" w:rsidRDefault="00D25D90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323FA1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Dna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FA073B" w:rsidRPr="00D25D90" w:rsidRDefault="00FA073B" w:rsidP="00927239">
      <w:pPr>
        <w:spacing w:after="0"/>
        <w:rPr>
          <w:rFonts w:asciiTheme="minorHAnsi" w:hAnsiTheme="minorHAnsi"/>
        </w:rPr>
      </w:pPr>
    </w:p>
    <w:p w:rsidR="00485BF4" w:rsidRPr="004D07D4" w:rsidRDefault="004F75F6" w:rsidP="00927239">
      <w:pPr>
        <w:pStyle w:val="Nadpis1"/>
        <w:numPr>
          <w:ilvl w:val="0"/>
          <w:numId w:val="7"/>
        </w:numPr>
        <w:spacing w:before="0" w:beforeAutospacing="0"/>
        <w:ind w:left="357" w:hanging="357"/>
        <w:rPr>
          <w:rFonts w:asciiTheme="minorHAnsi" w:hAnsiTheme="minorHAnsi"/>
        </w:rPr>
      </w:pPr>
      <w:bookmarkStart w:id="18" w:name="_Toc385932970"/>
      <w:bookmarkStart w:id="19" w:name="_Toc387829322"/>
      <w:bookmarkStart w:id="20" w:name="_Toc392048710"/>
      <w:r>
        <w:rPr>
          <w:rFonts w:asciiTheme="minorHAnsi" w:hAnsiTheme="minorHAnsi"/>
        </w:rPr>
        <w:t>Příklady vhodných pokrmů při akutním dnavém záchvatu</w:t>
      </w:r>
      <w:r w:rsidR="00A15239" w:rsidRPr="004D07D4">
        <w:rPr>
          <w:rFonts w:asciiTheme="minorHAnsi" w:hAnsiTheme="minorHAnsi"/>
        </w:rPr>
        <w:t>:</w:t>
      </w:r>
      <w:bookmarkEnd w:id="18"/>
      <w:bookmarkEnd w:id="19"/>
      <w:bookmarkEnd w:id="20"/>
    </w:p>
    <w:p w:rsidR="004F75F6" w:rsidRPr="00EE2D60" w:rsidRDefault="004F75F6" w:rsidP="00D32F8C">
      <w:pPr>
        <w:spacing w:after="0"/>
        <w:rPr>
          <w:rFonts w:asciiTheme="minorHAnsi" w:hAnsiTheme="minorHAnsi" w:cs="Times New Roman"/>
          <w:szCs w:val="24"/>
        </w:rPr>
      </w:pPr>
      <w:r w:rsidRPr="00EE2D60">
        <w:rPr>
          <w:rFonts w:asciiTheme="minorHAnsi" w:hAnsiTheme="minorHAnsi" w:cs="Times New Roman"/>
          <w:szCs w:val="24"/>
        </w:rPr>
        <w:t>Pokud mají být zařazeny především lehce stravitelné druhy ovoce a zeleniny, kvalitní obiloviny, netučné mléko a mléčné výrobky, popřípadě vejce, toto vše v lehce stravitelné a kašovité formě, pak se nabízejí tyto jednoduché pokrmy:</w:t>
      </w:r>
    </w:p>
    <w:p w:rsidR="004F75F6" w:rsidRPr="00EE2D60" w:rsidRDefault="004F75F6" w:rsidP="00D32F8C">
      <w:pPr>
        <w:spacing w:after="0"/>
        <w:rPr>
          <w:rFonts w:asciiTheme="minorHAnsi" w:hAnsiTheme="minorHAnsi" w:cs="Times New Roman"/>
          <w:b/>
          <w:szCs w:val="24"/>
        </w:rPr>
      </w:pPr>
    </w:p>
    <w:p w:rsidR="004F75F6" w:rsidRPr="00EE2D60" w:rsidRDefault="004F75F6" w:rsidP="00927239">
      <w:pPr>
        <w:spacing w:after="100" w:line="240" w:lineRule="auto"/>
        <w:rPr>
          <w:rFonts w:asciiTheme="minorHAnsi" w:hAnsiTheme="minorHAnsi" w:cs="Times New Roman"/>
          <w:b/>
          <w:szCs w:val="24"/>
        </w:rPr>
      </w:pPr>
      <w:r w:rsidRPr="00EE2D60">
        <w:rPr>
          <w:rFonts w:asciiTheme="minorHAnsi" w:hAnsiTheme="minorHAnsi" w:cs="Times New Roman"/>
          <w:b/>
          <w:szCs w:val="24"/>
        </w:rPr>
        <w:t>Příklady vhodných pokrmů</w:t>
      </w:r>
    </w:p>
    <w:p w:rsidR="004F75F6" w:rsidRPr="00EE2D60" w:rsidRDefault="004F75F6" w:rsidP="00D32F8C">
      <w:pPr>
        <w:spacing w:after="0"/>
        <w:rPr>
          <w:rFonts w:asciiTheme="minorHAnsi" w:hAnsiTheme="minorHAnsi" w:cs="Times New Roman"/>
          <w:szCs w:val="24"/>
        </w:rPr>
      </w:pPr>
      <w:r w:rsidRPr="00EE2D60">
        <w:rPr>
          <w:rFonts w:asciiTheme="minorHAnsi" w:hAnsiTheme="minorHAnsi" w:cs="Times New Roman"/>
          <w:b/>
          <w:szCs w:val="24"/>
        </w:rPr>
        <w:t>Polévky:</w:t>
      </w:r>
      <w:r w:rsidRPr="00EE2D60">
        <w:rPr>
          <w:rFonts w:asciiTheme="minorHAnsi" w:hAnsiTheme="minorHAnsi" w:cs="Times New Roman"/>
          <w:szCs w:val="24"/>
        </w:rPr>
        <w:t xml:space="preserve"> Zeleninová polévka s pohankou, vločková polévka se zeleninou, krupicová polévka s vejcem.</w:t>
      </w:r>
    </w:p>
    <w:p w:rsidR="004F75F6" w:rsidRPr="00EE2D60" w:rsidRDefault="004F75F6" w:rsidP="00D32F8C">
      <w:pPr>
        <w:spacing w:after="0"/>
        <w:rPr>
          <w:rFonts w:asciiTheme="minorHAnsi" w:hAnsiTheme="minorHAnsi" w:cs="Times New Roman"/>
          <w:szCs w:val="24"/>
        </w:rPr>
      </w:pPr>
      <w:r w:rsidRPr="00EE2D60">
        <w:rPr>
          <w:rFonts w:asciiTheme="minorHAnsi" w:hAnsiTheme="minorHAnsi" w:cs="Times New Roman"/>
          <w:b/>
          <w:szCs w:val="24"/>
        </w:rPr>
        <w:t xml:space="preserve">Hlavní jídla bezmasá: </w:t>
      </w:r>
      <w:r w:rsidRPr="00EE2D60">
        <w:rPr>
          <w:rFonts w:asciiTheme="minorHAnsi" w:hAnsiTheme="minorHAnsi" w:cs="Times New Roman"/>
          <w:szCs w:val="24"/>
        </w:rPr>
        <w:t>Zeleninové rizoto, těstoviny zapečené s brokolicí a podobně.</w:t>
      </w:r>
    </w:p>
    <w:p w:rsidR="004F75F6" w:rsidRDefault="004F75F6" w:rsidP="00D32F8C">
      <w:pPr>
        <w:spacing w:after="0"/>
        <w:rPr>
          <w:rFonts w:asciiTheme="minorHAnsi" w:hAnsiTheme="minorHAnsi" w:cs="Times New Roman"/>
          <w:szCs w:val="24"/>
        </w:rPr>
      </w:pPr>
      <w:r w:rsidRPr="00EE2D60">
        <w:rPr>
          <w:rFonts w:asciiTheme="minorHAnsi" w:hAnsiTheme="minorHAnsi" w:cs="Times New Roman"/>
          <w:b/>
          <w:szCs w:val="24"/>
        </w:rPr>
        <w:t xml:space="preserve">Hlavní jídla sladká: </w:t>
      </w:r>
      <w:r w:rsidRPr="00EE2D60">
        <w:rPr>
          <w:rFonts w:asciiTheme="minorHAnsi" w:hAnsiTheme="minorHAnsi" w:cs="Times New Roman"/>
          <w:szCs w:val="24"/>
        </w:rPr>
        <w:t>Jáhlový nákyp s tvarohem a ovocem, pohanková kaše a ovocné pyré, atd.</w:t>
      </w:r>
    </w:p>
    <w:p w:rsidR="00927239" w:rsidRPr="00EE2D60" w:rsidRDefault="00927239" w:rsidP="00D32F8C">
      <w:pPr>
        <w:spacing w:after="0"/>
        <w:rPr>
          <w:rFonts w:asciiTheme="minorHAnsi" w:hAnsiTheme="minorHAnsi" w:cs="Times New Roman"/>
          <w:b/>
          <w:szCs w:val="24"/>
        </w:rPr>
      </w:pPr>
    </w:p>
    <w:p w:rsidR="004F75F6" w:rsidRDefault="002F6E3D" w:rsidP="00927239">
      <w:pPr>
        <w:pStyle w:val="Nadpis1"/>
        <w:numPr>
          <w:ilvl w:val="0"/>
          <w:numId w:val="7"/>
        </w:numPr>
        <w:spacing w:before="0" w:beforeAutospacing="0"/>
        <w:ind w:left="357" w:hanging="357"/>
        <w:rPr>
          <w:rFonts w:asciiTheme="minorHAnsi" w:hAnsiTheme="minorHAnsi"/>
        </w:rPr>
      </w:pPr>
      <w:bookmarkStart w:id="21" w:name="_Toc387829323"/>
      <w:bookmarkStart w:id="22" w:name="_Toc392048711"/>
      <w:r>
        <w:rPr>
          <w:rFonts w:asciiTheme="minorHAnsi" w:hAnsiTheme="minorHAnsi"/>
        </w:rPr>
        <w:t>Vzorový jídelní lístek pro pacienta s dnou.</w:t>
      </w:r>
      <w:bookmarkEnd w:id="21"/>
      <w:bookmarkEnd w:id="22"/>
    </w:p>
    <w:p w:rsidR="002F6E3D" w:rsidRPr="00D32F8C" w:rsidRDefault="002F6E3D" w:rsidP="00927239">
      <w:pPr>
        <w:spacing w:after="100" w:line="240" w:lineRule="auto"/>
        <w:rPr>
          <w:rFonts w:asciiTheme="minorHAnsi" w:hAnsiTheme="minorHAnsi" w:cs="Times New Roman"/>
          <w:b/>
          <w:szCs w:val="24"/>
        </w:rPr>
      </w:pPr>
      <w:r w:rsidRPr="00D32F8C">
        <w:rPr>
          <w:rFonts w:asciiTheme="minorHAnsi" w:hAnsiTheme="minorHAnsi" w:cs="Times New Roman"/>
          <w:b/>
          <w:szCs w:val="24"/>
        </w:rPr>
        <w:t>Jídelní lístek: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color w:val="FF0000"/>
          <w:szCs w:val="24"/>
        </w:rPr>
      </w:pPr>
      <w:r w:rsidRPr="00D32F8C">
        <w:rPr>
          <w:rFonts w:asciiTheme="minorHAnsi" w:hAnsiTheme="minorHAnsi" w:cs="Times New Roman"/>
          <w:szCs w:val="24"/>
        </w:rPr>
        <w:t>Sn.: Bílá káva, graham,</w:t>
      </w:r>
      <w:r w:rsidRPr="00D32F8C">
        <w:rPr>
          <w:rFonts w:asciiTheme="minorHAnsi" w:hAnsiTheme="minorHAnsi" w:cs="Times New Roman"/>
          <w:color w:val="FF0000"/>
          <w:szCs w:val="24"/>
        </w:rPr>
        <w:t xml:space="preserve"> tvarohová </w:t>
      </w:r>
      <w:r w:rsidRPr="00D32F8C">
        <w:rPr>
          <w:rFonts w:asciiTheme="minorHAnsi" w:hAnsiTheme="minorHAnsi" w:cs="Times New Roman"/>
          <w:szCs w:val="24"/>
        </w:rPr>
        <w:t>pomazánka s </w:t>
      </w:r>
      <w:r w:rsidRPr="00D32F8C">
        <w:rPr>
          <w:rFonts w:asciiTheme="minorHAnsi" w:hAnsiTheme="minorHAnsi" w:cs="Times New Roman"/>
          <w:color w:val="FF0000"/>
          <w:szCs w:val="24"/>
        </w:rPr>
        <w:t>pažitkou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szCs w:val="24"/>
        </w:rPr>
      </w:pPr>
      <w:r w:rsidRPr="00D32F8C">
        <w:rPr>
          <w:rFonts w:asciiTheme="minorHAnsi" w:hAnsiTheme="minorHAnsi" w:cs="Times New Roman"/>
          <w:szCs w:val="24"/>
        </w:rPr>
        <w:t xml:space="preserve">Př.: Ovocný salát 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szCs w:val="24"/>
        </w:rPr>
      </w:pPr>
      <w:r w:rsidRPr="00D32F8C">
        <w:rPr>
          <w:rFonts w:asciiTheme="minorHAnsi" w:hAnsiTheme="minorHAnsi" w:cs="Times New Roman"/>
          <w:szCs w:val="24"/>
        </w:rPr>
        <w:t xml:space="preserve">O.: Polévka </w:t>
      </w:r>
      <w:r w:rsidRPr="00D32F8C">
        <w:rPr>
          <w:rFonts w:asciiTheme="minorHAnsi" w:hAnsiTheme="minorHAnsi" w:cs="Times New Roman"/>
          <w:color w:val="FF0000"/>
          <w:szCs w:val="24"/>
        </w:rPr>
        <w:t>kedlubnová</w:t>
      </w:r>
      <w:r w:rsidRPr="00D32F8C">
        <w:rPr>
          <w:rFonts w:asciiTheme="minorHAnsi" w:hAnsiTheme="minorHAnsi" w:cs="Times New Roman"/>
          <w:szCs w:val="24"/>
        </w:rPr>
        <w:t xml:space="preserve">, vepřový přírodní plátek, bramborové noky, </w:t>
      </w:r>
      <w:r w:rsidRPr="00D32F8C">
        <w:rPr>
          <w:rFonts w:asciiTheme="minorHAnsi" w:hAnsiTheme="minorHAnsi" w:cs="Times New Roman"/>
          <w:color w:val="FF0000"/>
          <w:szCs w:val="24"/>
        </w:rPr>
        <w:t>ledový salát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szCs w:val="24"/>
        </w:rPr>
      </w:pPr>
      <w:r w:rsidRPr="00D32F8C">
        <w:rPr>
          <w:rFonts w:asciiTheme="minorHAnsi" w:hAnsiTheme="minorHAnsi" w:cs="Times New Roman"/>
          <w:szCs w:val="24"/>
        </w:rPr>
        <w:t xml:space="preserve">Sv.: Nízkotučný </w:t>
      </w:r>
      <w:r w:rsidRPr="00D32F8C">
        <w:rPr>
          <w:rFonts w:asciiTheme="minorHAnsi" w:hAnsiTheme="minorHAnsi" w:cs="Times New Roman"/>
          <w:color w:val="FF0000"/>
          <w:szCs w:val="24"/>
        </w:rPr>
        <w:t>jogurt s ovocem a ořechy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color w:val="FF0000"/>
          <w:szCs w:val="24"/>
        </w:rPr>
      </w:pPr>
      <w:r w:rsidRPr="00D32F8C">
        <w:rPr>
          <w:rFonts w:asciiTheme="minorHAnsi" w:hAnsiTheme="minorHAnsi" w:cs="Times New Roman"/>
          <w:szCs w:val="24"/>
        </w:rPr>
        <w:t>V.: Zapečené celozrnné těstoviny se šunkou, mrkvový salát s </w:t>
      </w:r>
      <w:r w:rsidRPr="00D32F8C">
        <w:rPr>
          <w:rFonts w:asciiTheme="minorHAnsi" w:hAnsiTheme="minorHAnsi" w:cs="Times New Roman"/>
          <w:color w:val="FF0000"/>
          <w:szCs w:val="24"/>
        </w:rPr>
        <w:t>celerem</w:t>
      </w: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b/>
          <w:color w:val="FF0000"/>
          <w:sz w:val="28"/>
          <w:szCs w:val="28"/>
        </w:rPr>
      </w:pPr>
    </w:p>
    <w:p w:rsidR="002F6E3D" w:rsidRPr="00D32F8C" w:rsidRDefault="002F6E3D" w:rsidP="00D32F8C">
      <w:pPr>
        <w:spacing w:after="0"/>
        <w:rPr>
          <w:rFonts w:asciiTheme="minorHAnsi" w:hAnsiTheme="minorHAnsi" w:cs="Times New Roman"/>
          <w:szCs w:val="24"/>
        </w:rPr>
      </w:pPr>
      <w:r w:rsidRPr="00D32F8C">
        <w:rPr>
          <w:rFonts w:asciiTheme="minorHAnsi" w:hAnsiTheme="minorHAnsi" w:cs="Times New Roman"/>
          <w:szCs w:val="24"/>
        </w:rPr>
        <w:t>V jídelním lístku jsou zařazeny potraviny, které pacientovi prospívají, jsou označeny červeně. Celkový charakter pokrmů je se sníženým obsahem tuků, s dostatečným množstvím zeleniny a ovoce.</w:t>
      </w:r>
    </w:p>
    <w:p w:rsidR="00D32F8C" w:rsidRDefault="00D32F8C" w:rsidP="002F6E3D">
      <w:pPr>
        <w:pStyle w:val="Nadpis3"/>
        <w:rPr>
          <w:sz w:val="34"/>
          <w:szCs w:val="34"/>
        </w:rPr>
      </w:pPr>
    </w:p>
    <w:p w:rsidR="002F6E3D" w:rsidRDefault="002F6E3D" w:rsidP="002F6E3D">
      <w:pPr>
        <w:pStyle w:val="Nadpis3"/>
        <w:rPr>
          <w:sz w:val="34"/>
          <w:szCs w:val="34"/>
        </w:rPr>
      </w:pPr>
      <w:bookmarkStart w:id="23" w:name="_Toc392048712"/>
      <w:r w:rsidRPr="0010188E">
        <w:rPr>
          <w:sz w:val="34"/>
          <w:szCs w:val="34"/>
        </w:rPr>
        <w:t xml:space="preserve">Řešení úkolů ke kapitole č. </w:t>
      </w:r>
      <w:r>
        <w:rPr>
          <w:sz w:val="34"/>
          <w:szCs w:val="34"/>
        </w:rPr>
        <w:t>2</w:t>
      </w:r>
      <w:r w:rsidRPr="0010188E">
        <w:rPr>
          <w:sz w:val="34"/>
          <w:szCs w:val="34"/>
        </w:rPr>
        <w:t>:</w:t>
      </w:r>
      <w:bookmarkEnd w:id="23"/>
    </w:p>
    <w:p w:rsidR="002F6E3D" w:rsidRPr="002F6E3D" w:rsidRDefault="002F6E3D" w:rsidP="00927239">
      <w:pPr>
        <w:spacing w:after="0"/>
      </w:pPr>
    </w:p>
    <w:p w:rsidR="002F6E3D" w:rsidRDefault="002F6E3D" w:rsidP="002F6E3D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Fenylketonurie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D32F8C" w:rsidRPr="00D25D90" w:rsidRDefault="00D32F8C" w:rsidP="002F6E3D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6E3D" w:rsidRPr="00D32F8C" w:rsidRDefault="002F6E3D" w:rsidP="002F6E3D">
      <w:pPr>
        <w:pStyle w:val="Odstavecseseznamem"/>
        <w:numPr>
          <w:ilvl w:val="0"/>
          <w:numId w:val="47"/>
        </w:numPr>
        <w:rPr>
          <w:rFonts w:cs="Times New Roman"/>
          <w:b/>
          <w:sz w:val="28"/>
          <w:szCs w:val="28"/>
        </w:rPr>
      </w:pPr>
      <w:r w:rsidRPr="00D32F8C">
        <w:rPr>
          <w:rFonts w:cs="Times New Roman"/>
          <w:b/>
          <w:sz w:val="28"/>
          <w:szCs w:val="28"/>
        </w:rPr>
        <w:lastRenderedPageBreak/>
        <w:t>Výpočet obsahu fenylalaninu v zadaném pokrmu.</w:t>
      </w:r>
    </w:p>
    <w:p w:rsidR="002F6E3D" w:rsidRPr="00AB36D7" w:rsidRDefault="002F6E3D" w:rsidP="00927239">
      <w:pPr>
        <w:autoSpaceDE w:val="0"/>
        <w:autoSpaceDN w:val="0"/>
        <w:adjustRightInd w:val="0"/>
        <w:spacing w:after="60"/>
        <w:rPr>
          <w:rFonts w:asciiTheme="minorHAnsi" w:hAnsiTheme="minorHAnsi" w:cs="Times New Roman"/>
          <w:b/>
          <w:iCs/>
          <w:szCs w:val="24"/>
        </w:rPr>
      </w:pPr>
      <w:r w:rsidRPr="00AB36D7">
        <w:rPr>
          <w:rFonts w:asciiTheme="minorHAnsi" w:hAnsiTheme="minorHAnsi" w:cs="Times New Roman"/>
          <w:b/>
          <w:iCs/>
          <w:szCs w:val="24"/>
        </w:rPr>
        <w:t>Zadaný pokrm:</w:t>
      </w:r>
    </w:p>
    <w:p w:rsidR="00461FE2" w:rsidRPr="00AB36D7" w:rsidRDefault="002F6E3D" w:rsidP="00927239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 New Roman"/>
          <w:iCs/>
          <w:szCs w:val="24"/>
        </w:rPr>
      </w:pPr>
      <w:r w:rsidRPr="00AB36D7">
        <w:rPr>
          <w:rFonts w:asciiTheme="minorHAnsi" w:hAnsiTheme="minorHAnsi" w:cs="Times New Roman"/>
          <w:iCs/>
          <w:szCs w:val="24"/>
        </w:rPr>
        <w:t>Ovocný salát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Potravina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Množství (g)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Množství fenylalaninu (mg)</w:t>
            </w:r>
          </w:p>
        </w:tc>
      </w:tr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Kiwi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40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14,0</w:t>
            </w:r>
          </w:p>
        </w:tc>
      </w:tr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Mandarinka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30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27,9</w:t>
            </w:r>
          </w:p>
        </w:tc>
      </w:tr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Jablko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60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13,2</w:t>
            </w:r>
          </w:p>
        </w:tc>
      </w:tr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Meruňky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30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iCs/>
                <w:szCs w:val="24"/>
              </w:rPr>
              <w:t>9,6</w:t>
            </w:r>
          </w:p>
        </w:tc>
      </w:tr>
      <w:tr w:rsidR="002F6E3D" w:rsidRPr="00AB36D7" w:rsidTr="007F397F">
        <w:tc>
          <w:tcPr>
            <w:tcW w:w="3070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Salát celkem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160 gramů porce</w:t>
            </w:r>
          </w:p>
        </w:tc>
        <w:tc>
          <w:tcPr>
            <w:tcW w:w="3071" w:type="dxa"/>
          </w:tcPr>
          <w:p w:rsidR="002F6E3D" w:rsidRPr="00AB36D7" w:rsidRDefault="002F6E3D" w:rsidP="007F3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iCs/>
                <w:szCs w:val="24"/>
              </w:rPr>
            </w:pPr>
            <w:r w:rsidRPr="00AB36D7">
              <w:rPr>
                <w:rFonts w:asciiTheme="minorHAnsi" w:hAnsiTheme="minorHAnsi" w:cs="Times New Roman"/>
                <w:b/>
                <w:iCs/>
                <w:szCs w:val="24"/>
              </w:rPr>
              <w:t>64,7</w:t>
            </w:r>
          </w:p>
        </w:tc>
      </w:tr>
    </w:tbl>
    <w:p w:rsidR="002F6E3D" w:rsidRPr="00AB36D7" w:rsidRDefault="002F6E3D" w:rsidP="002F6E3D">
      <w:pPr>
        <w:spacing w:after="0" w:line="240" w:lineRule="auto"/>
        <w:rPr>
          <w:rFonts w:asciiTheme="minorHAnsi" w:hAnsiTheme="minorHAnsi" w:cs="Times New Roman"/>
          <w:b/>
          <w:color w:val="FF0000"/>
          <w:sz w:val="28"/>
          <w:szCs w:val="28"/>
        </w:rPr>
      </w:pPr>
    </w:p>
    <w:p w:rsidR="002F6E3D" w:rsidRPr="00AB36D7" w:rsidRDefault="002F6E3D" w:rsidP="002F6E3D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AB36D7">
        <w:rPr>
          <w:rFonts w:asciiTheme="minorHAnsi" w:hAnsiTheme="minorHAnsi" w:cs="Times New Roman"/>
          <w:szCs w:val="24"/>
        </w:rPr>
        <w:t>Jedna porce ovocného salátu má velikost 160 gramů a obsahuje 64,7 mg fenylalaninu.</w:t>
      </w:r>
    </w:p>
    <w:p w:rsidR="002F6E3D" w:rsidRDefault="002F6E3D" w:rsidP="002F6E3D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:rsidR="002F6E3D" w:rsidRPr="00AB36D7" w:rsidRDefault="002F6E3D" w:rsidP="00AB36D7">
      <w:pPr>
        <w:pStyle w:val="Odstavecseseznamem"/>
        <w:numPr>
          <w:ilvl w:val="0"/>
          <w:numId w:val="47"/>
        </w:numPr>
        <w:rPr>
          <w:rFonts w:cs="Times New Roman"/>
          <w:b/>
          <w:sz w:val="28"/>
          <w:szCs w:val="28"/>
        </w:rPr>
      </w:pPr>
      <w:r w:rsidRPr="00AB36D7">
        <w:rPr>
          <w:rFonts w:cs="Times New Roman"/>
          <w:b/>
          <w:sz w:val="28"/>
          <w:szCs w:val="28"/>
        </w:rPr>
        <w:t>Vypočet celkového povoleného množství PHE, tyrozinu, bílkovin a energie dle zadání pomocí tabulky č. 7.</w:t>
      </w:r>
    </w:p>
    <w:p w:rsidR="002F6E3D" w:rsidRPr="00AB36D7" w:rsidRDefault="002F6E3D" w:rsidP="00927239">
      <w:pPr>
        <w:autoSpaceDE w:val="0"/>
        <w:autoSpaceDN w:val="0"/>
        <w:adjustRightInd w:val="0"/>
        <w:spacing w:after="60"/>
        <w:rPr>
          <w:rFonts w:asciiTheme="minorHAnsi" w:hAnsiTheme="minorHAnsi" w:cs="Times New Roman"/>
          <w:b/>
          <w:iCs/>
          <w:szCs w:val="24"/>
        </w:rPr>
      </w:pPr>
      <w:r w:rsidRPr="00AB36D7">
        <w:rPr>
          <w:rFonts w:asciiTheme="minorHAnsi" w:hAnsiTheme="minorHAnsi" w:cs="Times New Roman"/>
          <w:b/>
          <w:iCs/>
          <w:szCs w:val="24"/>
        </w:rPr>
        <w:t>Zadání:</w:t>
      </w:r>
    </w:p>
    <w:p w:rsidR="002F6E3D" w:rsidRPr="00AB36D7" w:rsidRDefault="002F6E3D" w:rsidP="00461FE2">
      <w:pPr>
        <w:autoSpaceDE w:val="0"/>
        <w:autoSpaceDN w:val="0"/>
        <w:adjustRightInd w:val="0"/>
        <w:spacing w:before="120" w:after="0"/>
        <w:rPr>
          <w:rFonts w:asciiTheme="minorHAnsi" w:hAnsiTheme="minorHAnsi" w:cs="Times New Roman"/>
          <w:iCs/>
          <w:szCs w:val="24"/>
        </w:rPr>
      </w:pPr>
      <w:r w:rsidRPr="00AB36D7">
        <w:rPr>
          <w:rFonts w:asciiTheme="minorHAnsi" w:hAnsiTheme="minorHAnsi" w:cs="Times New Roman"/>
          <w:iCs/>
          <w:szCs w:val="24"/>
        </w:rPr>
        <w:t>Kojenec ve věku 7 měsíců s hmotností 8 kg.</w:t>
      </w:r>
    </w:p>
    <w:p w:rsidR="00927239" w:rsidRDefault="00927239" w:rsidP="00927239">
      <w:pPr>
        <w:spacing w:after="0"/>
        <w:jc w:val="left"/>
        <w:rPr>
          <w:rFonts w:cs="Times New Roman"/>
          <w:b/>
          <w:iCs/>
          <w:szCs w:val="24"/>
        </w:rPr>
      </w:pPr>
    </w:p>
    <w:p w:rsidR="002F6E3D" w:rsidRPr="009F79F2" w:rsidRDefault="002F6E3D" w:rsidP="00927239">
      <w:pPr>
        <w:autoSpaceDE w:val="0"/>
        <w:autoSpaceDN w:val="0"/>
        <w:adjustRightInd w:val="0"/>
        <w:spacing w:after="60"/>
        <w:rPr>
          <w:rFonts w:asciiTheme="minorHAnsi" w:hAnsiTheme="minorHAnsi" w:cs="Times New Roman"/>
          <w:b/>
          <w:iCs/>
          <w:szCs w:val="24"/>
        </w:rPr>
      </w:pPr>
      <w:r w:rsidRPr="009F79F2">
        <w:rPr>
          <w:rFonts w:asciiTheme="minorHAnsi" w:hAnsiTheme="minorHAnsi" w:cs="Times New Roman"/>
          <w:b/>
          <w:iCs/>
          <w:szCs w:val="24"/>
        </w:rPr>
        <w:t>Výpočet:</w:t>
      </w:r>
    </w:p>
    <w:p w:rsidR="002F6E3D" w:rsidRPr="009F79F2" w:rsidRDefault="002F6E3D" w:rsidP="00350E1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9F79F2">
        <w:rPr>
          <w:rFonts w:asciiTheme="minorHAnsi" w:hAnsiTheme="minorHAnsi" w:cs="Times New Roman"/>
          <w:iCs/>
          <w:szCs w:val="24"/>
        </w:rPr>
        <w:t>Jednotlivé dávky z tabulky násobíme pro tuto věkovou kategorii hmotností, tedy osmi.</w:t>
      </w:r>
    </w:p>
    <w:p w:rsidR="002F6E3D" w:rsidRPr="009F79F2" w:rsidRDefault="002F6E3D" w:rsidP="00350E1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Cs/>
          <w:szCs w:val="24"/>
        </w:rPr>
      </w:pPr>
    </w:p>
    <w:p w:rsidR="002F6E3D" w:rsidRPr="009F79F2" w:rsidRDefault="002F6E3D" w:rsidP="00350E1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Cs/>
          <w:szCs w:val="24"/>
        </w:rPr>
      </w:pPr>
      <w:r w:rsidRPr="009F79F2">
        <w:rPr>
          <w:rFonts w:asciiTheme="minorHAnsi" w:hAnsiTheme="minorHAnsi" w:cs="Times New Roman"/>
          <w:b/>
          <w:iCs/>
          <w:szCs w:val="24"/>
        </w:rPr>
        <w:t>Výsledky:</w:t>
      </w:r>
    </w:p>
    <w:p w:rsidR="002F6E3D" w:rsidRPr="009F79F2" w:rsidRDefault="002F6E3D" w:rsidP="00461FE2">
      <w:pPr>
        <w:autoSpaceDE w:val="0"/>
        <w:autoSpaceDN w:val="0"/>
        <w:adjustRightInd w:val="0"/>
        <w:spacing w:before="120" w:after="0"/>
        <w:rPr>
          <w:rFonts w:asciiTheme="minorHAnsi" w:hAnsiTheme="minorHAnsi" w:cs="Times New Roman"/>
          <w:b/>
          <w:iCs/>
          <w:szCs w:val="24"/>
        </w:rPr>
      </w:pPr>
      <w:r w:rsidRPr="009F79F2">
        <w:rPr>
          <w:rFonts w:asciiTheme="minorHAnsi" w:hAnsiTheme="minorHAnsi" w:cs="Times New Roman"/>
          <w:iCs/>
          <w:szCs w:val="24"/>
        </w:rPr>
        <w:t xml:space="preserve">Celkové množství PHE: </w:t>
      </w:r>
      <w:r w:rsidRPr="009F79F2">
        <w:rPr>
          <w:rFonts w:asciiTheme="minorHAnsi" w:hAnsiTheme="minorHAnsi" w:cs="Times New Roman"/>
          <w:b/>
          <w:iCs/>
          <w:szCs w:val="24"/>
        </w:rPr>
        <w:t>120 – 280 mg</w:t>
      </w:r>
    </w:p>
    <w:p w:rsidR="002F6E3D" w:rsidRPr="009F79F2" w:rsidRDefault="002F6E3D" w:rsidP="00350E1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Cs/>
          <w:szCs w:val="24"/>
        </w:rPr>
      </w:pPr>
      <w:r w:rsidRPr="009F79F2">
        <w:rPr>
          <w:rFonts w:asciiTheme="minorHAnsi" w:hAnsiTheme="minorHAnsi" w:cs="Times New Roman"/>
          <w:iCs/>
          <w:szCs w:val="24"/>
        </w:rPr>
        <w:t xml:space="preserve">Celkové množství tyrozinu: </w:t>
      </w:r>
      <w:r w:rsidRPr="009F79F2">
        <w:rPr>
          <w:rFonts w:asciiTheme="minorHAnsi" w:hAnsiTheme="minorHAnsi" w:cs="Times New Roman"/>
          <w:b/>
          <w:iCs/>
          <w:szCs w:val="24"/>
        </w:rPr>
        <w:t>2000 – 2400 mg</w:t>
      </w:r>
    </w:p>
    <w:p w:rsidR="002F6E3D" w:rsidRPr="009F79F2" w:rsidRDefault="002F6E3D" w:rsidP="00350E1E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iCs/>
          <w:szCs w:val="24"/>
        </w:rPr>
      </w:pPr>
      <w:r w:rsidRPr="009F79F2">
        <w:rPr>
          <w:rFonts w:asciiTheme="minorHAnsi" w:hAnsiTheme="minorHAnsi" w:cs="Times New Roman"/>
          <w:iCs/>
          <w:szCs w:val="24"/>
        </w:rPr>
        <w:t xml:space="preserve">Celkové množství bílkovin: </w:t>
      </w:r>
      <w:r w:rsidRPr="009F79F2">
        <w:rPr>
          <w:rFonts w:asciiTheme="minorHAnsi" w:hAnsiTheme="minorHAnsi" w:cs="Times New Roman"/>
          <w:b/>
          <w:iCs/>
          <w:szCs w:val="24"/>
        </w:rPr>
        <w:t>20 – 24 g</w:t>
      </w:r>
    </w:p>
    <w:p w:rsidR="0070553F" w:rsidRPr="009B74A2" w:rsidRDefault="002F6E3D" w:rsidP="009B74A2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Cs/>
          <w:szCs w:val="24"/>
        </w:rPr>
      </w:pPr>
      <w:r w:rsidRPr="009F79F2">
        <w:rPr>
          <w:rFonts w:asciiTheme="minorHAnsi" w:hAnsiTheme="minorHAnsi" w:cs="Times New Roman"/>
          <w:iCs/>
          <w:szCs w:val="24"/>
        </w:rPr>
        <w:t xml:space="preserve">Celkové množství energie: </w:t>
      </w:r>
      <w:r w:rsidRPr="009F79F2">
        <w:rPr>
          <w:rFonts w:asciiTheme="minorHAnsi" w:hAnsiTheme="minorHAnsi" w:cs="Times New Roman"/>
          <w:b/>
          <w:iCs/>
          <w:szCs w:val="24"/>
        </w:rPr>
        <w:t>640 – 1080 kcal</w:t>
      </w:r>
    </w:p>
    <w:sectPr w:rsidR="0070553F" w:rsidRPr="009B74A2" w:rsidSect="00D25D9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5" w:rsidRDefault="001E4AF5" w:rsidP="00D25D90">
      <w:pPr>
        <w:spacing w:after="0" w:line="240" w:lineRule="auto"/>
      </w:pPr>
      <w:r>
        <w:separator/>
      </w:r>
    </w:p>
  </w:endnote>
  <w:endnote w:type="continuationSeparator" w:id="0">
    <w:p w:rsidR="001E4AF5" w:rsidRDefault="001E4AF5" w:rsidP="00D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0B" w:rsidRDefault="001D340B" w:rsidP="00D25D90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1D340B" w:rsidRDefault="001D340B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1D340B" w:rsidRPr="0087115A" w:rsidRDefault="001D340B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1D340B" w:rsidRPr="00D25D90" w:rsidRDefault="001D340B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4872CB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4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5" w:rsidRDefault="001E4AF5" w:rsidP="00D25D90">
      <w:pPr>
        <w:spacing w:after="0" w:line="240" w:lineRule="auto"/>
      </w:pPr>
      <w:r>
        <w:separator/>
      </w:r>
    </w:p>
  </w:footnote>
  <w:footnote w:type="continuationSeparator" w:id="0">
    <w:p w:rsidR="001E4AF5" w:rsidRDefault="001E4AF5" w:rsidP="00D2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0B" w:rsidRDefault="001D34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7678D677" wp14:editId="14C88859">
          <wp:simplePos x="0" y="0"/>
          <wp:positionH relativeFrom="column">
            <wp:posOffset>453390</wp:posOffset>
          </wp:positionH>
          <wp:positionV relativeFrom="paragraph">
            <wp:posOffset>-189865</wp:posOffset>
          </wp:positionV>
          <wp:extent cx="5158740" cy="1126490"/>
          <wp:effectExtent l="0" t="0" r="3810" b="0"/>
          <wp:wrapSquare wrapText="bothSides"/>
          <wp:docPr id="1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340B" w:rsidRDefault="001D340B">
    <w:pPr>
      <w:pStyle w:val="Zhlav"/>
    </w:pPr>
  </w:p>
  <w:p w:rsidR="001D340B" w:rsidRDefault="001D340B">
    <w:pPr>
      <w:pStyle w:val="Zhlav"/>
    </w:pPr>
  </w:p>
  <w:p w:rsidR="001D340B" w:rsidRDefault="001D340B">
    <w:pPr>
      <w:pStyle w:val="Zhlav"/>
    </w:pPr>
  </w:p>
  <w:p w:rsidR="001D340B" w:rsidRDefault="001D340B">
    <w:pPr>
      <w:pStyle w:val="Zhlav"/>
    </w:pPr>
  </w:p>
  <w:p w:rsidR="001D340B" w:rsidRDefault="001D34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B24"/>
    <w:multiLevelType w:val="hybridMultilevel"/>
    <w:tmpl w:val="B05C5BC2"/>
    <w:lvl w:ilvl="0" w:tplc="89B801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55A"/>
    <w:multiLevelType w:val="hybridMultilevel"/>
    <w:tmpl w:val="091A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D8A"/>
    <w:multiLevelType w:val="hybridMultilevel"/>
    <w:tmpl w:val="58F4226C"/>
    <w:lvl w:ilvl="0" w:tplc="C4B03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25709"/>
    <w:multiLevelType w:val="hybridMultilevel"/>
    <w:tmpl w:val="FDAC7A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801CA"/>
    <w:multiLevelType w:val="hybridMultilevel"/>
    <w:tmpl w:val="1B3E7A7A"/>
    <w:lvl w:ilvl="0" w:tplc="3CE6C3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857BB"/>
    <w:multiLevelType w:val="hybridMultilevel"/>
    <w:tmpl w:val="C0E0FBD8"/>
    <w:lvl w:ilvl="0" w:tplc="0FBAC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BDB"/>
    <w:multiLevelType w:val="hybridMultilevel"/>
    <w:tmpl w:val="F044E11E"/>
    <w:lvl w:ilvl="0" w:tplc="14461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180"/>
    <w:multiLevelType w:val="hybridMultilevel"/>
    <w:tmpl w:val="08F26B5A"/>
    <w:lvl w:ilvl="0" w:tplc="88DA9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6D9B"/>
    <w:multiLevelType w:val="hybridMultilevel"/>
    <w:tmpl w:val="2BB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430C"/>
    <w:multiLevelType w:val="hybridMultilevel"/>
    <w:tmpl w:val="B544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24E2F"/>
    <w:multiLevelType w:val="hybridMultilevel"/>
    <w:tmpl w:val="ADBA25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710C73"/>
    <w:multiLevelType w:val="hybridMultilevel"/>
    <w:tmpl w:val="614C1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5245"/>
    <w:multiLevelType w:val="hybridMultilevel"/>
    <w:tmpl w:val="9E8865D4"/>
    <w:lvl w:ilvl="0" w:tplc="89B8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E926321"/>
    <w:multiLevelType w:val="hybridMultilevel"/>
    <w:tmpl w:val="4926B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84D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746A74"/>
    <w:multiLevelType w:val="hybridMultilevel"/>
    <w:tmpl w:val="522A8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43108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81F92"/>
    <w:multiLevelType w:val="hybridMultilevel"/>
    <w:tmpl w:val="FB1C0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A2CC6"/>
    <w:multiLevelType w:val="hybridMultilevel"/>
    <w:tmpl w:val="73782A10"/>
    <w:lvl w:ilvl="0" w:tplc="4B06B238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E5FA1"/>
    <w:multiLevelType w:val="hybridMultilevel"/>
    <w:tmpl w:val="0EB2F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ECD"/>
    <w:multiLevelType w:val="hybridMultilevel"/>
    <w:tmpl w:val="E382AB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5728BE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640518"/>
    <w:multiLevelType w:val="hybridMultilevel"/>
    <w:tmpl w:val="55E6BE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92369E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F2ECD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B1B1C"/>
    <w:multiLevelType w:val="hybridMultilevel"/>
    <w:tmpl w:val="8B5CD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16E59"/>
    <w:multiLevelType w:val="hybridMultilevel"/>
    <w:tmpl w:val="2CAAB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</w:num>
  <w:num w:numId="7">
    <w:abstractNumId w:val="20"/>
  </w:num>
  <w:num w:numId="8">
    <w:abstractNumId w:val="18"/>
    <w:lvlOverride w:ilvl="0">
      <w:startOverride w:val="1"/>
    </w:lvlOverride>
  </w:num>
  <w:num w:numId="9">
    <w:abstractNumId w:val="1"/>
  </w:num>
  <w:num w:numId="10">
    <w:abstractNumId w:val="28"/>
  </w:num>
  <w:num w:numId="11">
    <w:abstractNumId w:val="21"/>
  </w:num>
  <w:num w:numId="12">
    <w:abstractNumId w:val="14"/>
  </w:num>
  <w:num w:numId="13">
    <w:abstractNumId w:val="27"/>
  </w:num>
  <w:num w:numId="14">
    <w:abstractNumId w:val="8"/>
  </w:num>
  <w:num w:numId="15">
    <w:abstractNumId w:val="16"/>
  </w:num>
  <w:num w:numId="16">
    <w:abstractNumId w:val="2"/>
  </w:num>
  <w:num w:numId="17">
    <w:abstractNumId w:val="26"/>
  </w:num>
  <w:num w:numId="18">
    <w:abstractNumId w:val="25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8"/>
    <w:lvlOverride w:ilvl="0">
      <w:startOverride w:val="1"/>
    </w:lvlOverride>
  </w:num>
  <w:num w:numId="33">
    <w:abstractNumId w:val="23"/>
  </w:num>
  <w:num w:numId="34">
    <w:abstractNumId w:val="5"/>
  </w:num>
  <w:num w:numId="35">
    <w:abstractNumId w:val="13"/>
  </w:num>
  <w:num w:numId="36">
    <w:abstractNumId w:val="18"/>
  </w:num>
  <w:num w:numId="37">
    <w:abstractNumId w:val="18"/>
  </w:num>
  <w:num w:numId="38">
    <w:abstractNumId w:val="7"/>
  </w:num>
  <w:num w:numId="39">
    <w:abstractNumId w:val="24"/>
  </w:num>
  <w:num w:numId="40">
    <w:abstractNumId w:val="15"/>
  </w:num>
  <w:num w:numId="41">
    <w:abstractNumId w:val="22"/>
  </w:num>
  <w:num w:numId="42">
    <w:abstractNumId w:val="9"/>
  </w:num>
  <w:num w:numId="43">
    <w:abstractNumId w:val="3"/>
  </w:num>
  <w:num w:numId="44">
    <w:abstractNumId w:val="0"/>
  </w:num>
  <w:num w:numId="45">
    <w:abstractNumId w:val="6"/>
  </w:num>
  <w:num w:numId="46">
    <w:abstractNumId w:val="4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5"/>
    <w:rsid w:val="00002458"/>
    <w:rsid w:val="00015798"/>
    <w:rsid w:val="000205F5"/>
    <w:rsid w:val="00062F2E"/>
    <w:rsid w:val="000722F2"/>
    <w:rsid w:val="000910BA"/>
    <w:rsid w:val="000C1747"/>
    <w:rsid w:val="000E4DCF"/>
    <w:rsid w:val="0010188E"/>
    <w:rsid w:val="00106C85"/>
    <w:rsid w:val="00131DAA"/>
    <w:rsid w:val="00133EDA"/>
    <w:rsid w:val="001A38A7"/>
    <w:rsid w:val="001B16F6"/>
    <w:rsid w:val="001D0A35"/>
    <w:rsid w:val="001D340B"/>
    <w:rsid w:val="001E4AF5"/>
    <w:rsid w:val="001E72BE"/>
    <w:rsid w:val="001F5032"/>
    <w:rsid w:val="00203419"/>
    <w:rsid w:val="00243250"/>
    <w:rsid w:val="00253F30"/>
    <w:rsid w:val="00266CDD"/>
    <w:rsid w:val="00280BAD"/>
    <w:rsid w:val="002B2F49"/>
    <w:rsid w:val="002D52CF"/>
    <w:rsid w:val="002D70EC"/>
    <w:rsid w:val="002F6E3D"/>
    <w:rsid w:val="00322114"/>
    <w:rsid w:val="00323FA1"/>
    <w:rsid w:val="00330A56"/>
    <w:rsid w:val="003353A0"/>
    <w:rsid w:val="00350E1E"/>
    <w:rsid w:val="003B2F16"/>
    <w:rsid w:val="003B5295"/>
    <w:rsid w:val="003C27E7"/>
    <w:rsid w:val="003D4E38"/>
    <w:rsid w:val="00404835"/>
    <w:rsid w:val="0043187C"/>
    <w:rsid w:val="00461FE2"/>
    <w:rsid w:val="00485BF4"/>
    <w:rsid w:val="004872CB"/>
    <w:rsid w:val="004D07D4"/>
    <w:rsid w:val="004F03CD"/>
    <w:rsid w:val="004F75F6"/>
    <w:rsid w:val="00527777"/>
    <w:rsid w:val="005A3BFC"/>
    <w:rsid w:val="005C0E6B"/>
    <w:rsid w:val="005E7BB5"/>
    <w:rsid w:val="0060470D"/>
    <w:rsid w:val="0066429B"/>
    <w:rsid w:val="006804BD"/>
    <w:rsid w:val="006838B6"/>
    <w:rsid w:val="00691BE4"/>
    <w:rsid w:val="006A06D7"/>
    <w:rsid w:val="006D2AE9"/>
    <w:rsid w:val="006D39D1"/>
    <w:rsid w:val="0070553F"/>
    <w:rsid w:val="00726CC9"/>
    <w:rsid w:val="00783214"/>
    <w:rsid w:val="00794F38"/>
    <w:rsid w:val="007A4C49"/>
    <w:rsid w:val="007B118B"/>
    <w:rsid w:val="007C0125"/>
    <w:rsid w:val="007C3DC8"/>
    <w:rsid w:val="007F397F"/>
    <w:rsid w:val="00820979"/>
    <w:rsid w:val="008326A2"/>
    <w:rsid w:val="00836C5C"/>
    <w:rsid w:val="008741AB"/>
    <w:rsid w:val="00896C38"/>
    <w:rsid w:val="008C2F4F"/>
    <w:rsid w:val="008D3886"/>
    <w:rsid w:val="008F3C4E"/>
    <w:rsid w:val="00905309"/>
    <w:rsid w:val="00906421"/>
    <w:rsid w:val="0091588F"/>
    <w:rsid w:val="00926B23"/>
    <w:rsid w:val="00927239"/>
    <w:rsid w:val="009B74A2"/>
    <w:rsid w:val="009D21D8"/>
    <w:rsid w:val="009D6E6C"/>
    <w:rsid w:val="009F72F6"/>
    <w:rsid w:val="009F79F2"/>
    <w:rsid w:val="00A022F4"/>
    <w:rsid w:val="00A15239"/>
    <w:rsid w:val="00A73159"/>
    <w:rsid w:val="00A83D5D"/>
    <w:rsid w:val="00A95946"/>
    <w:rsid w:val="00AB36D7"/>
    <w:rsid w:val="00B06CFC"/>
    <w:rsid w:val="00B34C1D"/>
    <w:rsid w:val="00BB2535"/>
    <w:rsid w:val="00BD36C5"/>
    <w:rsid w:val="00BE6895"/>
    <w:rsid w:val="00C15E59"/>
    <w:rsid w:val="00C16D61"/>
    <w:rsid w:val="00C54CBA"/>
    <w:rsid w:val="00C569B8"/>
    <w:rsid w:val="00C71128"/>
    <w:rsid w:val="00C752DC"/>
    <w:rsid w:val="00CA2766"/>
    <w:rsid w:val="00CB729C"/>
    <w:rsid w:val="00CC6249"/>
    <w:rsid w:val="00D02FD5"/>
    <w:rsid w:val="00D25D90"/>
    <w:rsid w:val="00D32F8C"/>
    <w:rsid w:val="00D75E2B"/>
    <w:rsid w:val="00D83530"/>
    <w:rsid w:val="00D95CB4"/>
    <w:rsid w:val="00DD0A96"/>
    <w:rsid w:val="00E86DAB"/>
    <w:rsid w:val="00EA4350"/>
    <w:rsid w:val="00EC77F7"/>
    <w:rsid w:val="00EE2D60"/>
    <w:rsid w:val="00EF4E24"/>
    <w:rsid w:val="00F00A0E"/>
    <w:rsid w:val="00F73FCE"/>
    <w:rsid w:val="00FA073B"/>
    <w:rsid w:val="00FA1CD7"/>
    <w:rsid w:val="00FB3E25"/>
    <w:rsid w:val="00FB6906"/>
    <w:rsid w:val="00FC1989"/>
    <w:rsid w:val="00FC5255"/>
    <w:rsid w:val="00FD57D2"/>
    <w:rsid w:val="00FE7642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B0493-C82A-4600-BCD9-6AB0545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95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BE6895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E6895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E38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895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6895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E38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table" w:styleId="Mkatabulky">
    <w:name w:val="Table Grid"/>
    <w:basedOn w:val="Normlntabulka"/>
    <w:uiPriority w:val="59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1DAA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D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DC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062F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62F2E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D90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D25D90"/>
    <w:pPr>
      <w:tabs>
        <w:tab w:val="left" w:pos="284"/>
        <w:tab w:val="right" w:leader="dot" w:pos="9736"/>
      </w:tabs>
      <w:spacing w:after="100"/>
      <w:jc w:val="left"/>
    </w:pPr>
    <w:rPr>
      <w:rFonts w:asciiTheme="minorHAnsi" w:eastAsiaTheme="minorHAnsi" w:hAnsiTheme="minorHAnsi" w:cstheme="minorBid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5D90"/>
    <w:pPr>
      <w:tabs>
        <w:tab w:val="left" w:pos="709"/>
        <w:tab w:val="right" w:leader="dot" w:pos="9736"/>
      </w:tabs>
      <w:spacing w:after="100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5D90"/>
    <w:pPr>
      <w:spacing w:after="100"/>
      <w:ind w:left="480"/>
    </w:pPr>
  </w:style>
  <w:style w:type="character" w:customStyle="1" w:styleId="mw-headline">
    <w:name w:val="mw-headline"/>
    <w:basedOn w:val="Standardnpsmoodstavce"/>
    <w:rsid w:val="001B16F6"/>
  </w:style>
  <w:style w:type="paragraph" w:styleId="Normlnweb">
    <w:name w:val="Normal (Web)"/>
    <w:basedOn w:val="Normln"/>
    <w:rsid w:val="001B16F6"/>
    <w:pPr>
      <w:spacing w:before="100" w:beforeAutospacing="1" w:after="100" w:afterAutospacing="1" w:line="240" w:lineRule="auto"/>
      <w:jc w:val="left"/>
    </w:pPr>
    <w:rPr>
      <w:rFonts w:eastAsia="Batang" w:cs="Times New Roman"/>
      <w:szCs w:val="24"/>
      <w:lang w:eastAsia="ko-KR"/>
    </w:rPr>
  </w:style>
  <w:style w:type="character" w:styleId="Siln">
    <w:name w:val="Strong"/>
    <w:basedOn w:val="Standardnpsmoodstavce"/>
    <w:qFormat/>
    <w:rsid w:val="001B16F6"/>
    <w:rPr>
      <w:b/>
      <w:bCs/>
    </w:rPr>
  </w:style>
  <w:style w:type="character" w:customStyle="1" w:styleId="apple-style-span">
    <w:name w:val="apple-style-span"/>
    <w:basedOn w:val="Standardnpsmoodstavce"/>
    <w:rsid w:val="005E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pku.cz/recepty/rnapoj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pku.cz/recepty/rnapoj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ku.cz/recepty/rnapoj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pku.cz/recepty/rnapoj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ku.cz/recepty/rnapoje.html" TargetMode="External"/><Relationship Id="rId14" Type="http://schemas.openxmlformats.org/officeDocument/2006/relationships/hyperlink" Target="http://www.espku.cz/recepty/rnapoj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5711-41B1-4B07-8C0B-5722AAE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3062</Words>
  <Characters>15928</Characters>
  <Application>Microsoft Office Word</Application>
  <DocSecurity>0</DocSecurity>
  <Lines>1061</Lines>
  <Paragraphs>904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Účet Microsoft</cp:lastModifiedBy>
  <cp:revision>3</cp:revision>
  <dcterms:created xsi:type="dcterms:W3CDTF">2014-07-02T05:15:00Z</dcterms:created>
  <dcterms:modified xsi:type="dcterms:W3CDTF">2014-07-02T05:17:00Z</dcterms:modified>
</cp:coreProperties>
</file>